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附件2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：报价文件内容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报价文件</w:t>
      </w:r>
      <w:r>
        <w:rPr>
          <w:rFonts w:hint="eastAsia" w:ascii="宋体" w:hAnsi="宋体" w:eastAsia="宋体" w:cs="宋体"/>
          <w:b/>
          <w:sz w:val="36"/>
          <w:szCs w:val="36"/>
          <w:highlight w:val="none"/>
          <w:lang w:eastAsia="zh-CN"/>
        </w:rPr>
        <w:t>内容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报价文件主要包括：</w:t>
      </w:r>
    </w:p>
    <w:p>
      <w:pPr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1.资格审查文件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主要包括下列内容：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（1）法定代表人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身份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证明书和法定代表人授权书。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（2）企业营业执照或事业单位法人证书副本复印件。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（3）财政主管部门颁发的《资产评估机构备案证明》。</w:t>
      </w:r>
    </w:p>
    <w:p>
      <w:pPr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2.商务技术文件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主要包括下列内容: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（1）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报价表。</w:t>
      </w:r>
    </w:p>
    <w:p>
      <w:r>
        <w:rPr>
          <w:rFonts w:hint="eastAsia" w:ascii="宋体" w:hAnsi="宋体" w:eastAsia="宋体" w:cs="宋体"/>
          <w:sz w:val="28"/>
          <w:szCs w:val="28"/>
          <w:highlight w:val="none"/>
        </w:rPr>
        <w:t>（2）响应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资产评估服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务要求的承诺书。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zZmMTgzZjJlZTk0Yjc2ODczOWZkOTYyNzMzYjMifQ=="/>
  </w:docVars>
  <w:rsids>
    <w:rsidRoot w:val="75146254"/>
    <w:rsid w:val="7514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6'"/>
    <w:basedOn w:val="1"/>
    <w:next w:val="5"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5">
    <w:name w:val="AOHead3"/>
    <w:basedOn w:val="1"/>
    <w:next w:val="1"/>
    <w:qFormat/>
    <w:uiPriority w:val="0"/>
    <w:pPr>
      <w:widowControl/>
      <w:autoSpaceDE/>
      <w:autoSpaceDN/>
      <w:spacing w:before="0" w:after="0" w:line="360" w:lineRule="auto"/>
      <w:ind w:left="1260" w:firstLine="0"/>
      <w:jc w:val="both"/>
      <w:outlineLvl w:val="2"/>
    </w:pPr>
    <w:rPr>
      <w:rFonts w:ascii="宋体" w:hAnsi="Times New Roman" w:eastAsia="宋体" w:cs="Times New Roman"/>
      <w:color w:val="0000FF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2023-08-29T09:19:00Z</dcterms:created>
  <dc:creator>姚焕明</dc:creator>
  <cp:lastModifiedBy>姚焕明</cp:lastModifiedBy>
  <dcterms:modified xsi:type="dcterms:W3CDTF">2023-08-29T09:20:21Z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3509AB02252A47359701467D0A973B94</vt:lpwstr>
  </property>
</Properties>
</file>