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20" w:after="20" w:line="360" w:lineRule="auto"/>
        <w:jc w:val="center"/>
        <w:rPr>
          <w:rFonts w:hint="default" w:ascii="宋体" w:hAnsi="宋体" w:eastAsia="宋体" w:cs="宋体"/>
          <w:color w:val="auto"/>
          <w:sz w:val="24"/>
          <w:szCs w:val="24"/>
          <w:highlight w:val="none"/>
          <w:lang w:val="en-US"/>
        </w:rPr>
      </w:pPr>
      <w:bookmarkStart w:id="0" w:name="_Toc21098"/>
      <w:bookmarkStart w:id="1" w:name="_Toc14755"/>
      <w:bookmarkStart w:id="2" w:name="_Toc11359"/>
      <w:bookmarkStart w:id="3" w:name="_Toc21528"/>
      <w:r>
        <w:rPr>
          <w:rFonts w:hint="eastAsia" w:ascii="宋体" w:hAnsi="宋体" w:eastAsia="宋体" w:cs="宋体"/>
          <w:b/>
          <w:bCs/>
          <w:color w:val="auto"/>
          <w:sz w:val="36"/>
          <w:szCs w:val="36"/>
          <w:highlight w:val="none"/>
          <w:lang w:eastAsia="zh-CN"/>
        </w:rPr>
        <w:t>广州老字号投资控股有限公司2025年“莲香楼”品牌新</w:t>
      </w:r>
      <w:r>
        <w:rPr>
          <w:rFonts w:hint="eastAsia" w:ascii="宋体" w:hAnsi="宋体" w:eastAsia="宋体" w:cs="宋体"/>
          <w:b/>
          <w:bCs/>
          <w:color w:val="auto"/>
          <w:sz w:val="36"/>
          <w:szCs w:val="36"/>
          <w:highlight w:val="none"/>
          <w:lang w:val="en-US" w:eastAsia="zh-CN"/>
        </w:rPr>
        <w:t>莲香臻品</w:t>
      </w:r>
      <w:r>
        <w:rPr>
          <w:rFonts w:hint="eastAsia" w:ascii="宋体" w:hAnsi="宋体" w:eastAsia="宋体" w:cs="宋体"/>
          <w:b/>
          <w:bCs/>
          <w:color w:val="auto"/>
          <w:sz w:val="36"/>
          <w:szCs w:val="36"/>
          <w:highlight w:val="none"/>
          <w:lang w:eastAsia="zh-CN"/>
        </w:rPr>
        <w:t>食品代工及包材项目</w:t>
      </w:r>
      <w:bookmarkEnd w:id="0"/>
      <w:bookmarkEnd w:id="1"/>
      <w:bookmarkEnd w:id="2"/>
      <w:bookmarkEnd w:id="3"/>
      <w:r>
        <w:rPr>
          <w:rFonts w:hint="eastAsia" w:ascii="宋体" w:hAnsi="宋体" w:eastAsia="宋体" w:cs="宋体"/>
          <w:b/>
          <w:bCs/>
          <w:color w:val="auto"/>
          <w:sz w:val="36"/>
          <w:szCs w:val="36"/>
          <w:highlight w:val="none"/>
          <w:lang w:val="en-US" w:eastAsia="zh-CN"/>
        </w:rPr>
        <w:t>采购公告</w:t>
      </w:r>
    </w:p>
    <w:p>
      <w:pPr>
        <w:pStyle w:val="12"/>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广州市国际工程咨询有限公司（以下简称“采购代理机构”）受广州老字号投资控股有限公司（以下简称“采购人”）的委托，就以下项目进行</w:t>
      </w:r>
      <w:r>
        <w:rPr>
          <w:rFonts w:hint="eastAsia" w:ascii="宋体" w:hAnsi="宋体" w:eastAsia="宋体" w:cs="宋体"/>
          <w:b/>
          <w:bCs/>
          <w:color w:val="auto"/>
          <w:sz w:val="24"/>
          <w:szCs w:val="24"/>
          <w:highlight w:val="none"/>
          <w:lang w:val="en-US" w:eastAsia="zh-CN"/>
        </w:rPr>
        <w:t>邀请询价采</w:t>
      </w:r>
      <w:r>
        <w:rPr>
          <w:rFonts w:hint="eastAsia" w:ascii="宋体" w:hAnsi="宋体" w:eastAsia="宋体" w:cs="宋体"/>
          <w:b/>
          <w:bCs/>
          <w:color w:val="auto"/>
          <w:sz w:val="24"/>
          <w:szCs w:val="24"/>
          <w:highlight w:val="none"/>
        </w:rPr>
        <w:t>购</w:t>
      </w:r>
      <w:r>
        <w:rPr>
          <w:rFonts w:hint="eastAsia" w:ascii="宋体" w:hAnsi="宋体" w:eastAsia="宋体" w:cs="宋体"/>
          <w:color w:val="auto"/>
          <w:sz w:val="24"/>
          <w:szCs w:val="24"/>
          <w:highlight w:val="none"/>
        </w:rPr>
        <w:t>，欢迎合格的供应商参加。有关事项公告如下：</w:t>
      </w:r>
    </w:p>
    <w:p>
      <w:pPr>
        <w:pStyle w:val="12"/>
        <w:snapToGrid w:val="0"/>
        <w:spacing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一、采购项目简介</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（一）项目编号：</w:t>
      </w:r>
      <w:r>
        <w:rPr>
          <w:rFonts w:hint="eastAsia" w:ascii="宋体" w:hAnsi="宋体" w:cs="宋体"/>
          <w:color w:val="auto"/>
          <w:sz w:val="24"/>
          <w:szCs w:val="24"/>
          <w:highlight w:val="none"/>
          <w:lang w:val="en-US" w:eastAsia="zh-CN"/>
        </w:rPr>
        <w:t xml:space="preserve"> BA-B24124.0 </w:t>
      </w:r>
    </w:p>
    <w:p>
      <w:pPr>
        <w:spacing w:line="360" w:lineRule="auto"/>
        <w:ind w:left="480" w:leftChars="20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（二）项目名称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广州老字号投资控股有限公司2025年“莲香楼”品牌</w:t>
      </w:r>
      <w:r>
        <w:rPr>
          <w:rFonts w:hint="eastAsia" w:ascii="宋体" w:hAnsi="宋体" w:eastAsia="宋体" w:cs="宋体"/>
          <w:color w:val="auto"/>
          <w:sz w:val="24"/>
          <w:szCs w:val="24"/>
          <w:highlight w:val="none"/>
          <w:lang w:val="en-US" w:eastAsia="zh-CN"/>
        </w:rPr>
        <w:t>莲香臻品礼盒</w:t>
      </w:r>
      <w:r>
        <w:rPr>
          <w:rFonts w:hint="eastAsia" w:ascii="宋体" w:hAnsi="宋体" w:eastAsia="宋体" w:cs="宋体"/>
          <w:color w:val="auto"/>
          <w:sz w:val="24"/>
          <w:szCs w:val="24"/>
          <w:highlight w:val="none"/>
          <w:lang w:eastAsia="zh-CN"/>
        </w:rPr>
        <w:t>食品代工及包材项目</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rPr>
        <w:t>（三）采购人：广州老字号投资控股有限公司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（四）项目内容及需求情况（采购项目技术规格、参数及要求）</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包组1：</w:t>
      </w:r>
      <w:r>
        <w:rPr>
          <w:rFonts w:hint="eastAsia" w:ascii="宋体" w:hAnsi="宋体" w:cs="宋体"/>
          <w:color w:val="auto"/>
          <w:sz w:val="24"/>
          <w:szCs w:val="24"/>
          <w:highlight w:val="none"/>
          <w:lang w:eastAsia="zh-CN"/>
        </w:rPr>
        <w:t>食品代工</w:t>
      </w:r>
      <w:r>
        <w:rPr>
          <w:rFonts w:hint="eastAsia" w:ascii="宋体" w:hAnsi="宋体" w:cs="宋体"/>
          <w:color w:val="auto"/>
          <w:sz w:val="24"/>
          <w:szCs w:val="24"/>
          <w:highlight w:val="none"/>
          <w:lang w:val="en-US" w:eastAsia="zh-CN"/>
        </w:rPr>
        <w:t>采购</w:t>
      </w:r>
    </w:p>
    <w:tbl>
      <w:tblPr>
        <w:tblStyle w:val="32"/>
        <w:tblW w:w="907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1803"/>
        <w:gridCol w:w="1324"/>
        <w:gridCol w:w="1304"/>
        <w:gridCol w:w="1688"/>
        <w:gridCol w:w="2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序号</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产品名称</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净含量</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单位</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需求数量</w:t>
            </w:r>
            <w:r>
              <w:rPr>
                <w:rFonts w:hint="eastAsia" w:ascii="等线" w:hAnsi="等线" w:eastAsia="等线" w:cs="等线"/>
                <w:i w:val="0"/>
                <w:iCs w:val="0"/>
                <w:color w:val="auto"/>
                <w:kern w:val="0"/>
                <w:sz w:val="22"/>
                <w:szCs w:val="22"/>
                <w:highlight w:val="none"/>
                <w:u w:val="none"/>
                <w:lang w:val="en-US" w:eastAsia="zh-CN" w:bidi="ar"/>
              </w:rPr>
              <w:t>（盒）</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default" w:ascii="等线" w:hAnsi="等线" w:eastAsia="等线" w:cs="等线"/>
                <w:i w:val="0"/>
                <w:iCs w:val="0"/>
                <w:color w:val="auto"/>
                <w:kern w:val="0"/>
                <w:sz w:val="22"/>
                <w:szCs w:val="22"/>
                <w:highlight w:val="none"/>
                <w:u w:val="none"/>
                <w:lang w:val="en-US" w:eastAsia="zh-CN" w:bidi="ar"/>
              </w:rPr>
              <w:t>预算限额金额（含税）</w:t>
            </w:r>
            <w:r>
              <w:rPr>
                <w:rFonts w:hint="eastAsia" w:ascii="等线" w:hAnsi="等线" w:eastAsia="等线" w:cs="等线"/>
                <w:i w:val="0"/>
                <w:iCs w:val="0"/>
                <w:color w:val="auto"/>
                <w:kern w:val="0"/>
                <w:sz w:val="22"/>
                <w:szCs w:val="22"/>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eastAsia" w:ascii="等线" w:hAnsi="等线" w:eastAsia="等线" w:cs="等线"/>
                <w:i w:val="0"/>
                <w:iCs w:val="0"/>
                <w:color w:val="000000"/>
                <w:kern w:val="0"/>
                <w:sz w:val="22"/>
                <w:szCs w:val="22"/>
                <w:u w:val="none"/>
                <w:lang w:val="en-US" w:eastAsia="zh-CN" w:bidi="ar"/>
              </w:rPr>
              <w:t>莲香臻品礼盒（食品代工）</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620g</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盒</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5</w:t>
            </w:r>
            <w:r>
              <w:rPr>
                <w:rFonts w:hint="eastAsia" w:ascii="等线" w:hAnsi="等线" w:eastAsia="等线" w:cs="等线"/>
                <w:i w:val="0"/>
                <w:iCs w:val="0"/>
                <w:color w:val="auto"/>
                <w:kern w:val="0"/>
                <w:sz w:val="22"/>
                <w:szCs w:val="22"/>
                <w:highlight w:val="none"/>
                <w:u w:val="none"/>
                <w:lang w:val="en-US" w:eastAsia="zh-CN" w:bidi="ar"/>
              </w:rPr>
              <w:t>4</w:t>
            </w:r>
            <w:r>
              <w:rPr>
                <w:rFonts w:hint="default" w:ascii="等线" w:hAnsi="等线" w:eastAsia="等线" w:cs="等线"/>
                <w:i w:val="0"/>
                <w:iCs w:val="0"/>
                <w:color w:val="auto"/>
                <w:kern w:val="0"/>
                <w:sz w:val="22"/>
                <w:szCs w:val="22"/>
                <w:highlight w:val="none"/>
                <w:u w:val="none"/>
                <w:lang w:val="en-US" w:eastAsia="zh-CN" w:bidi="ar"/>
              </w:rPr>
              <w:t>00</w:t>
            </w:r>
          </w:p>
        </w:tc>
        <w:tc>
          <w:tcPr>
            <w:tcW w:w="2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default" w:ascii="等线" w:hAnsi="等线" w:eastAsia="等线" w:cs="等线"/>
                <w:i w:val="0"/>
                <w:iCs w:val="0"/>
                <w:color w:val="auto"/>
                <w:kern w:val="0"/>
                <w:sz w:val="22"/>
                <w:szCs w:val="22"/>
                <w:highlight w:val="none"/>
                <w:u w:val="none"/>
                <w:lang w:val="en-US" w:eastAsia="zh-CN" w:bidi="ar"/>
              </w:rPr>
              <w:t>1</w:t>
            </w:r>
            <w:r>
              <w:rPr>
                <w:rFonts w:hint="eastAsia" w:ascii="等线" w:hAnsi="等线" w:eastAsia="等线" w:cs="等线"/>
                <w:i w:val="0"/>
                <w:iCs w:val="0"/>
                <w:color w:val="auto"/>
                <w:kern w:val="0"/>
                <w:sz w:val="22"/>
                <w:szCs w:val="22"/>
                <w:highlight w:val="none"/>
                <w:u w:val="none"/>
                <w:lang w:val="en-US" w:eastAsia="zh-CN" w:bidi="ar"/>
              </w:rPr>
              <w:t>3</w:t>
            </w:r>
            <w:r>
              <w:rPr>
                <w:rFonts w:hint="default" w:ascii="等线" w:hAnsi="等线" w:eastAsia="等线" w:cs="等线"/>
                <w:i w:val="0"/>
                <w:iCs w:val="0"/>
                <w:color w:val="auto"/>
                <w:kern w:val="0"/>
                <w:sz w:val="22"/>
                <w:szCs w:val="22"/>
                <w:highlight w:val="none"/>
                <w:u w:val="none"/>
                <w:lang w:val="en-US" w:eastAsia="zh-CN" w:bidi="ar"/>
              </w:rPr>
              <w:t>.5万</w:t>
            </w:r>
          </w:p>
        </w:tc>
      </w:tr>
    </w:tbl>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包组2：包材采购</w:t>
      </w:r>
    </w:p>
    <w:tbl>
      <w:tblPr>
        <w:tblStyle w:val="32"/>
        <w:tblW w:w="9076"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358"/>
        <w:gridCol w:w="1501"/>
        <w:gridCol w:w="2486"/>
        <w:gridCol w:w="600"/>
        <w:gridCol w:w="1071"/>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序号</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产品名称</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内容物</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内容物尺寸</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需求数量</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预算限额含税金额</w:t>
            </w:r>
            <w:r>
              <w:rPr>
                <w:rFonts w:hint="eastAsia" w:ascii="等线" w:hAnsi="等线" w:eastAsia="等线" w:cs="等线"/>
                <w:i w:val="0"/>
                <w:iCs w:val="0"/>
                <w:color w:val="auto"/>
                <w:kern w:val="0"/>
                <w:sz w:val="22"/>
                <w:szCs w:val="22"/>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莲香臻品礼盒（包材）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D0D0D"/>
                <w:sz w:val="22"/>
                <w:szCs w:val="22"/>
                <w:u w:val="none"/>
              </w:rPr>
            </w:pPr>
            <w:r>
              <w:rPr>
                <w:rFonts w:hint="default" w:ascii="等线" w:hAnsi="等线" w:eastAsia="等线" w:cs="等线"/>
                <w:i w:val="0"/>
                <w:iCs w:val="0"/>
                <w:color w:val="0D0D0D"/>
                <w:kern w:val="0"/>
                <w:sz w:val="22"/>
                <w:szCs w:val="22"/>
                <w:u w:val="none"/>
                <w:lang w:val="en-US" w:eastAsia="zh-CN" w:bidi="ar"/>
              </w:rPr>
              <w:t>奶香凤梨酥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128*122*66.27mm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00</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8.64</w:t>
            </w:r>
            <w:r>
              <w:rPr>
                <w:rFonts w:hint="default" w:ascii="等线" w:hAnsi="等线" w:eastAsia="等线" w:cs="等线"/>
                <w:i w:val="0"/>
                <w:iCs w:val="0"/>
                <w:color w:val="000000"/>
                <w:kern w:val="0"/>
                <w:sz w:val="22"/>
                <w:szCs w:val="2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D0D0D"/>
                <w:sz w:val="22"/>
                <w:szCs w:val="22"/>
                <w:u w:val="none"/>
              </w:rPr>
            </w:pPr>
            <w:r>
              <w:rPr>
                <w:rFonts w:hint="default" w:ascii="等线" w:hAnsi="等线" w:eastAsia="等线" w:cs="等线"/>
                <w:i w:val="0"/>
                <w:iCs w:val="0"/>
                <w:color w:val="0D0D0D"/>
                <w:kern w:val="0"/>
                <w:sz w:val="22"/>
                <w:szCs w:val="22"/>
                <w:u w:val="none"/>
                <w:lang w:val="en-US" w:eastAsia="zh-CN" w:bidi="ar"/>
              </w:rPr>
              <w:t>奶油酥饼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128*122*66.27mm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00</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D0D0D"/>
                <w:sz w:val="22"/>
                <w:szCs w:val="22"/>
                <w:u w:val="none"/>
              </w:rPr>
            </w:pPr>
            <w:r>
              <w:rPr>
                <w:rFonts w:hint="default" w:ascii="等线" w:hAnsi="等线" w:eastAsia="等线" w:cs="等线"/>
                <w:i w:val="0"/>
                <w:iCs w:val="0"/>
                <w:color w:val="0D0D0D"/>
                <w:kern w:val="0"/>
                <w:sz w:val="22"/>
                <w:szCs w:val="22"/>
                <w:u w:val="none"/>
                <w:lang w:val="en-US" w:eastAsia="zh-CN" w:bidi="ar"/>
              </w:rPr>
              <w:t>果仁酥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128*122*66.27mm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00</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D0D0D"/>
                <w:sz w:val="22"/>
                <w:szCs w:val="22"/>
                <w:u w:val="none"/>
              </w:rPr>
            </w:pPr>
            <w:r>
              <w:rPr>
                <w:rFonts w:hint="default" w:ascii="等线" w:hAnsi="等线" w:eastAsia="等线" w:cs="等线"/>
                <w:i w:val="0"/>
                <w:iCs w:val="0"/>
                <w:color w:val="0D0D0D"/>
                <w:kern w:val="0"/>
                <w:sz w:val="22"/>
                <w:szCs w:val="22"/>
                <w:u w:val="none"/>
                <w:lang w:val="en-US" w:eastAsia="zh-CN" w:bidi="ar"/>
              </w:rPr>
              <w:t>奶香鸡仔饼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128*122*66.27mm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00</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D0D0D"/>
                <w:sz w:val="22"/>
                <w:szCs w:val="22"/>
                <w:u w:val="none"/>
              </w:rPr>
            </w:pPr>
            <w:r>
              <w:rPr>
                <w:rFonts w:hint="default" w:ascii="等线" w:hAnsi="等线" w:eastAsia="等线" w:cs="等线"/>
                <w:i w:val="0"/>
                <w:iCs w:val="0"/>
                <w:color w:val="0D0D0D"/>
                <w:kern w:val="0"/>
                <w:sz w:val="22"/>
                <w:szCs w:val="22"/>
                <w:u w:val="none"/>
                <w:lang w:val="en-US" w:eastAsia="zh-CN" w:bidi="ar"/>
              </w:rPr>
              <w:t>巧克力仁酥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128*122*66.27mm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00</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D0D0D"/>
                <w:sz w:val="22"/>
                <w:szCs w:val="22"/>
                <w:u w:val="none"/>
              </w:rPr>
            </w:pPr>
            <w:r>
              <w:rPr>
                <w:rFonts w:hint="default" w:ascii="等线" w:hAnsi="等线" w:eastAsia="等线" w:cs="等线"/>
                <w:i w:val="0"/>
                <w:iCs w:val="0"/>
                <w:color w:val="0D0D0D"/>
                <w:kern w:val="0"/>
                <w:sz w:val="22"/>
                <w:szCs w:val="22"/>
                <w:u w:val="none"/>
                <w:lang w:val="en-US" w:eastAsia="zh-CN" w:bidi="ar"/>
              </w:rPr>
              <w:t>合桃酥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128*122*66.27mm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00</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纸箱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D0D0D"/>
                <w:sz w:val="22"/>
                <w:szCs w:val="22"/>
                <w:u w:val="none"/>
              </w:rPr>
            </w:pPr>
            <w:r>
              <w:rPr>
                <w:rFonts w:hint="default" w:ascii="等线" w:hAnsi="等线" w:eastAsia="等线" w:cs="等线"/>
                <w:i w:val="0"/>
                <w:iCs w:val="0"/>
                <w:color w:val="0D0D0D"/>
                <w:kern w:val="0"/>
                <w:sz w:val="22"/>
                <w:szCs w:val="22"/>
                <w:u w:val="none"/>
                <w:lang w:val="en-US" w:eastAsia="zh-CN" w:bidi="ar"/>
              </w:rPr>
              <w:t>纸箱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10盒/箱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0</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4"/>
          <w:szCs w:val="24"/>
          <w:highlight w:val="none"/>
          <w:lang w:val="en-US" w:eastAsia="zh-CN"/>
        </w:rPr>
      </w:pP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供应商资格要求</w:t>
      </w:r>
    </w:p>
    <w:p>
      <w:pPr>
        <w:spacing w:line="360" w:lineRule="auto"/>
        <w:ind w:lef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1.供应商具有独立法人资格，持有工商行政管理部门核发的法人营业执照，按国家法律经营。</w:t>
      </w:r>
    </w:p>
    <w:p>
      <w:pPr>
        <w:spacing w:line="360" w:lineRule="auto"/>
        <w:ind w:left="42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具有《</w:t>
      </w:r>
      <w:r>
        <w:rPr>
          <w:rFonts w:hint="eastAsia" w:ascii="宋体" w:hAnsi="宋体"/>
          <w:sz w:val="24"/>
        </w:rPr>
        <w:t>食品生产许可证</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（包组1）</w:t>
      </w:r>
      <w:r>
        <w:rPr>
          <w:rFonts w:hint="eastAsia" w:ascii="宋体" w:hAnsi="宋体" w:eastAsia="宋体" w:cs="宋体"/>
          <w:color w:val="auto"/>
          <w:sz w:val="24"/>
          <w:szCs w:val="24"/>
          <w:highlight w:val="none"/>
          <w:lang w:val="en-US" w:eastAsia="zh-CN"/>
        </w:rPr>
        <w:t>。</w:t>
      </w:r>
    </w:p>
    <w:p>
      <w:pPr>
        <w:pStyle w:val="12"/>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三、本项目不接受联合体参与报价</w:t>
      </w:r>
    </w:p>
    <w:p>
      <w:pPr>
        <w:pStyle w:val="12"/>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四、供应商必须对项目进行整体报价，不允许仅对其中部分内容进行报价</w:t>
      </w:r>
    </w:p>
    <w:p>
      <w:pPr>
        <w:pStyle w:val="12"/>
        <w:snapToGrid w:val="0"/>
        <w:spacing w:before="120" w:beforeLines="50" w:line="360" w:lineRule="auto"/>
        <w:ind w:left="0"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响应登记及</w:t>
      </w:r>
      <w:r>
        <w:rPr>
          <w:rFonts w:hint="eastAsia" w:ascii="宋体" w:hAnsi="宋体" w:eastAsia="宋体" w:cs="宋体"/>
          <w:b/>
          <w:color w:val="auto"/>
          <w:sz w:val="24"/>
          <w:szCs w:val="24"/>
          <w:highlight w:val="none"/>
        </w:rPr>
        <w:t>采购文件</w:t>
      </w:r>
      <w:r>
        <w:rPr>
          <w:rFonts w:hint="eastAsia" w:ascii="宋体" w:hAnsi="宋体" w:eastAsia="宋体" w:cs="宋体"/>
          <w:b/>
          <w:color w:val="auto"/>
          <w:sz w:val="24"/>
          <w:szCs w:val="24"/>
          <w:highlight w:val="none"/>
          <w:lang w:val="en-US" w:eastAsia="zh-CN"/>
        </w:rPr>
        <w:t>获取</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lang w:eastAsia="zh-CN"/>
        </w:rPr>
        <w:t>登记</w:t>
      </w:r>
      <w:r>
        <w:rPr>
          <w:rFonts w:hint="eastAsia" w:ascii="宋体" w:hAnsi="宋体" w:eastAsia="宋体" w:cs="宋体"/>
          <w:color w:val="auto"/>
          <w:sz w:val="24"/>
          <w:szCs w:val="24"/>
          <w:highlight w:val="none"/>
        </w:rPr>
        <w:t>时间：</w:t>
      </w:r>
      <w:r>
        <w:rPr>
          <w:rFonts w:hint="eastAsia" w:ascii="宋体" w:hAnsi="宋体" w:eastAsia="宋体" w:cs="宋体"/>
          <w:color w:val="0000FF"/>
          <w:sz w:val="24"/>
          <w:szCs w:val="24"/>
          <w:highlight w:val="none"/>
          <w:lang w:eastAsia="zh-CN"/>
        </w:rPr>
        <w:t>2024年</w:t>
      </w:r>
      <w:r>
        <w:rPr>
          <w:rFonts w:hint="eastAsia" w:ascii="宋体" w:hAnsi="宋体" w:eastAsia="宋体" w:cs="宋体"/>
          <w:color w:val="0000FF"/>
          <w:sz w:val="24"/>
          <w:szCs w:val="24"/>
          <w:highlight w:val="none"/>
          <w:lang w:val="en-US" w:eastAsia="zh-CN"/>
        </w:rPr>
        <w:t>12</w:t>
      </w:r>
      <w:r>
        <w:rPr>
          <w:rFonts w:hint="eastAsia" w:ascii="宋体" w:hAnsi="宋体" w:eastAsia="宋体" w:cs="宋体"/>
          <w:color w:val="0000FF"/>
          <w:sz w:val="24"/>
          <w:szCs w:val="24"/>
          <w:highlight w:val="none"/>
          <w:lang w:eastAsia="zh-CN"/>
        </w:rPr>
        <w:t>月</w:t>
      </w:r>
      <w:r>
        <w:rPr>
          <w:rFonts w:hint="eastAsia" w:ascii="宋体" w:hAnsi="宋体" w:eastAsia="宋体" w:cs="宋体"/>
          <w:color w:val="0000FF"/>
          <w:sz w:val="24"/>
          <w:szCs w:val="24"/>
          <w:highlight w:val="none"/>
          <w:lang w:val="en-US" w:eastAsia="zh-CN"/>
        </w:rPr>
        <w:t>26</w:t>
      </w:r>
      <w:r>
        <w:rPr>
          <w:rFonts w:hint="eastAsia" w:ascii="宋体" w:hAnsi="宋体" w:eastAsia="宋体" w:cs="宋体"/>
          <w:color w:val="0000FF"/>
          <w:sz w:val="24"/>
          <w:szCs w:val="24"/>
          <w:highlight w:val="none"/>
        </w:rPr>
        <w:t>日</w:t>
      </w:r>
      <w:r>
        <w:rPr>
          <w:rFonts w:hint="eastAsia" w:ascii="宋体" w:hAnsi="宋体" w:eastAsia="宋体" w:cs="宋体"/>
          <w:color w:val="0000FF"/>
          <w:sz w:val="24"/>
          <w:szCs w:val="24"/>
          <w:highlight w:val="none"/>
          <w:lang w:val="en-US" w:eastAsia="zh-CN"/>
        </w:rPr>
        <w:t>上午09</w:t>
      </w:r>
      <w:r>
        <w:rPr>
          <w:rFonts w:hint="eastAsia" w:ascii="宋体" w:hAnsi="宋体" w:eastAsia="宋体" w:cs="宋体"/>
          <w:color w:val="0000FF"/>
          <w:sz w:val="24"/>
          <w:szCs w:val="24"/>
          <w:highlight w:val="none"/>
        </w:rPr>
        <w:t>:00:00至</w:t>
      </w:r>
      <w:r>
        <w:rPr>
          <w:rFonts w:hint="eastAsia" w:ascii="宋体" w:hAnsi="宋体" w:eastAsia="宋体" w:cs="宋体"/>
          <w:color w:val="0000FF"/>
          <w:sz w:val="24"/>
          <w:szCs w:val="24"/>
          <w:highlight w:val="none"/>
          <w:lang w:eastAsia="zh-CN"/>
        </w:rPr>
        <w:t>2024年</w:t>
      </w:r>
      <w:r>
        <w:rPr>
          <w:rFonts w:hint="eastAsia" w:ascii="宋体" w:hAnsi="宋体" w:eastAsia="宋体" w:cs="宋体"/>
          <w:color w:val="0000FF"/>
          <w:sz w:val="24"/>
          <w:szCs w:val="24"/>
          <w:highlight w:val="none"/>
          <w:lang w:val="en-US" w:eastAsia="zh-CN"/>
        </w:rPr>
        <w:t>12</w:t>
      </w:r>
      <w:r>
        <w:rPr>
          <w:rFonts w:hint="eastAsia" w:ascii="宋体" w:hAnsi="宋体" w:eastAsia="宋体" w:cs="宋体"/>
          <w:color w:val="0000FF"/>
          <w:sz w:val="24"/>
          <w:szCs w:val="24"/>
          <w:highlight w:val="none"/>
          <w:lang w:eastAsia="zh-CN"/>
        </w:rPr>
        <w:t>月</w:t>
      </w:r>
      <w:r>
        <w:rPr>
          <w:rFonts w:hint="eastAsia" w:ascii="宋体" w:hAnsi="宋体" w:eastAsia="宋体" w:cs="宋体"/>
          <w:color w:val="0000FF"/>
          <w:sz w:val="24"/>
          <w:szCs w:val="24"/>
          <w:highlight w:val="none"/>
          <w:lang w:val="en-US" w:eastAsia="zh-CN"/>
        </w:rPr>
        <w:t>27</w:t>
      </w:r>
      <w:r>
        <w:rPr>
          <w:rFonts w:hint="eastAsia" w:ascii="宋体" w:hAnsi="宋体" w:eastAsia="宋体" w:cs="宋体"/>
          <w:color w:val="0000FF"/>
          <w:sz w:val="24"/>
          <w:szCs w:val="24"/>
          <w:highlight w:val="none"/>
        </w:rPr>
        <w:t>日下</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:00:00（北京时间，</w:t>
      </w:r>
      <w:r>
        <w:rPr>
          <w:rFonts w:hint="eastAsia" w:ascii="宋体" w:hAnsi="宋体" w:eastAsia="宋体" w:cs="宋体"/>
          <w:color w:val="auto"/>
          <w:sz w:val="24"/>
          <w:szCs w:val="24"/>
          <w:highlight w:val="none"/>
          <w:lang w:val="en-US" w:eastAsia="zh-CN"/>
        </w:rPr>
        <w:t>周末及</w:t>
      </w:r>
      <w:r>
        <w:rPr>
          <w:rFonts w:hint="eastAsia" w:ascii="宋体" w:hAnsi="宋体" w:eastAsia="宋体" w:cs="宋体"/>
          <w:color w:val="auto"/>
          <w:sz w:val="24"/>
          <w:szCs w:val="24"/>
          <w:highlight w:val="none"/>
        </w:rPr>
        <w:t>法定节假日除外）</w:t>
      </w:r>
    </w:p>
    <w:p>
      <w:pPr>
        <w:pStyle w:val="12"/>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地点：广州市寺右新马路111号五羊新城广场</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821</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方式：（1）现场登记；（2）邮件登记。</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文件售价</w:t>
      </w:r>
      <w:r>
        <w:rPr>
          <w:rFonts w:hint="eastAsia" w:ascii="宋体" w:hAnsi="宋体" w:eastAsia="宋体" w:cs="宋体"/>
          <w:color w:val="auto"/>
          <w:sz w:val="24"/>
          <w:szCs w:val="24"/>
          <w:highlight w:val="none"/>
          <w:lang w:val="en-US" w:eastAsia="zh-CN"/>
        </w:rPr>
        <w:t>每个采购包:</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00元/套。接受银行转账，可开具电子发票，汇款账户信息如下：收款单位：广州市国际工程咨询有限公司，开户行：华夏银行广州分行营业部，银行账号：5030200001819100021526，联系电话：020-87376753</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请</w:t>
      </w:r>
      <w:r>
        <w:rPr>
          <w:rFonts w:hint="eastAsia" w:ascii="宋体" w:hAnsi="宋体" w:eastAsia="宋体" w:cs="宋体"/>
          <w:b/>
          <w:bCs/>
          <w:color w:val="auto"/>
          <w:sz w:val="24"/>
          <w:szCs w:val="24"/>
          <w:highlight w:val="none"/>
        </w:rPr>
        <w:t>符合资格</w:t>
      </w:r>
      <w:r>
        <w:rPr>
          <w:rFonts w:hint="eastAsia" w:ascii="宋体" w:hAnsi="宋体" w:eastAsia="宋体" w:cs="宋体"/>
          <w:b/>
          <w:bCs/>
          <w:color w:val="auto"/>
          <w:sz w:val="24"/>
          <w:szCs w:val="24"/>
          <w:highlight w:val="none"/>
          <w:lang w:eastAsia="zh-CN"/>
        </w:rPr>
        <w:t>并受到邀请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供应</w:t>
      </w:r>
      <w:r>
        <w:rPr>
          <w:rFonts w:hint="eastAsia" w:ascii="宋体" w:hAnsi="宋体" w:eastAsia="宋体" w:cs="宋体"/>
          <w:b w:val="0"/>
          <w:bCs w:val="0"/>
          <w:color w:val="auto"/>
          <w:sz w:val="24"/>
          <w:szCs w:val="24"/>
          <w:highlight w:val="none"/>
          <w:lang w:val="en-US" w:eastAsia="zh-CN"/>
        </w:rPr>
        <w:t>商响应</w:t>
      </w:r>
      <w:r>
        <w:rPr>
          <w:rFonts w:hint="eastAsia" w:ascii="宋体" w:hAnsi="宋体" w:eastAsia="宋体" w:cs="宋体"/>
          <w:b w:val="0"/>
          <w:bCs w:val="0"/>
          <w:color w:val="auto"/>
          <w:sz w:val="24"/>
          <w:szCs w:val="24"/>
          <w:highlight w:val="none"/>
          <w:lang w:val="zh-CN"/>
        </w:rPr>
        <w:t>登记</w:t>
      </w:r>
      <w:r>
        <w:rPr>
          <w:rFonts w:hint="eastAsia" w:ascii="宋体" w:hAnsi="宋体" w:eastAsia="宋体" w:cs="宋体"/>
          <w:color w:val="auto"/>
          <w:sz w:val="24"/>
          <w:szCs w:val="24"/>
          <w:highlight w:val="none"/>
          <w:lang w:val="zh-CN"/>
        </w:rPr>
        <w:t>时提供</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lang w:val="zh-CN"/>
        </w:rPr>
        <w:t>登记申请表（</w:t>
      </w:r>
      <w:r>
        <w:rPr>
          <w:rFonts w:hint="eastAsia" w:ascii="宋体" w:hAnsi="宋体" w:eastAsia="宋体" w:cs="宋体"/>
          <w:color w:val="auto"/>
          <w:sz w:val="24"/>
          <w:szCs w:val="24"/>
          <w:highlight w:val="none"/>
          <w:lang w:val="en-US" w:eastAsia="zh-CN"/>
        </w:rPr>
        <w:t>见附件1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（打印填写完毕后</w:t>
      </w:r>
      <w:r>
        <w:rPr>
          <w:rFonts w:hint="eastAsia" w:ascii="宋体" w:hAnsi="宋体" w:eastAsia="宋体" w:cs="宋体"/>
          <w:color w:val="auto"/>
          <w:sz w:val="24"/>
          <w:szCs w:val="24"/>
          <w:highlight w:val="none"/>
          <w:lang w:val="zh-CN"/>
        </w:rPr>
        <w:t>要求加盖单位公章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联系邮箱</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lang w:val="zh-CN"/>
        </w:rPr>
        <w:t>登记</w:t>
      </w:r>
      <w:r>
        <w:rPr>
          <w:rFonts w:hint="eastAsia" w:ascii="宋体" w:hAnsi="宋体" w:eastAsia="宋体" w:cs="宋体"/>
          <w:color w:val="auto"/>
          <w:sz w:val="24"/>
          <w:szCs w:val="24"/>
          <w:highlight w:val="none"/>
        </w:rPr>
        <w:t>等咨询处理：</w:t>
      </w:r>
      <w:r>
        <w:rPr>
          <w:rFonts w:hint="eastAsia" w:ascii="宋体" w:hAnsi="宋体" w:eastAsia="宋体" w:cs="宋体"/>
          <w:color w:val="auto"/>
          <w:sz w:val="24"/>
          <w:szCs w:val="24"/>
          <w:highlight w:val="none"/>
          <w:lang w:val="en-US" w:eastAsia="zh-CN"/>
        </w:rPr>
        <w:t xml:space="preserve"> xbx</w:t>
      </w:r>
      <w:r>
        <w:rPr>
          <w:rFonts w:hint="eastAsia" w:ascii="宋体" w:hAnsi="宋体" w:eastAsia="宋体" w:cs="宋体"/>
          <w:color w:val="auto"/>
          <w:sz w:val="24"/>
          <w:szCs w:val="24"/>
          <w:highlight w:val="none"/>
        </w:rPr>
        <w:t>@giecc.com.cn</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）已成功登记的供应商参加的，不代表通过资格性</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资格最终根据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中的资格审查资料作出的结论为准。</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合格的供应商应对所投全部采购内容进行响应，不允许只对部分内容进行响应。</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）若已登记而决定不参加本项目</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rPr>
        <w:t xml:space="preserve">的供应商，应在开标前三日以书面形式（书面材料、信函或传真加盖供应商公章）通知采购代理机构。  </w:t>
      </w:r>
    </w:p>
    <w:p>
      <w:pPr>
        <w:pStyle w:val="12"/>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六、采购</w:t>
      </w:r>
      <w:r>
        <w:rPr>
          <w:rFonts w:hint="eastAsia" w:ascii="宋体" w:hAnsi="宋体" w:eastAsia="宋体" w:cs="宋体"/>
          <w:b/>
          <w:bCs/>
          <w:color w:val="auto"/>
          <w:sz w:val="24"/>
          <w:szCs w:val="24"/>
          <w:highlight w:val="none"/>
          <w:lang w:val="en-US" w:eastAsia="zh-CN"/>
        </w:rPr>
        <w:t>结果</w:t>
      </w:r>
      <w:r>
        <w:rPr>
          <w:rFonts w:hint="eastAsia" w:ascii="宋体" w:hAnsi="宋体" w:eastAsia="宋体" w:cs="宋体"/>
          <w:b/>
          <w:bCs/>
          <w:color w:val="auto"/>
          <w:sz w:val="24"/>
          <w:szCs w:val="24"/>
          <w:highlight w:val="none"/>
        </w:rPr>
        <w:t>公示</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项目采购结果将</w:t>
      </w:r>
      <w:r>
        <w:rPr>
          <w:rFonts w:hint="eastAsia" w:ascii="宋体" w:hAnsi="宋体" w:eastAsia="宋体" w:cs="宋体"/>
          <w:color w:val="auto"/>
          <w:sz w:val="24"/>
          <w:szCs w:val="24"/>
          <w:highlight w:val="none"/>
        </w:rPr>
        <w:t>于广州市国际工程咨询有限公司及广州国企阳光采购信息发布平台发布</w:t>
      </w:r>
      <w:r>
        <w:rPr>
          <w:rFonts w:hint="eastAsia" w:ascii="宋体" w:hAnsi="宋体" w:eastAsia="宋体" w:cs="宋体"/>
          <w:color w:val="auto"/>
          <w:sz w:val="24"/>
          <w:szCs w:val="24"/>
          <w:highlight w:val="none"/>
          <w:lang w:eastAsia="zh-CN"/>
        </w:rPr>
        <w:t>。</w:t>
      </w:r>
    </w:p>
    <w:p>
      <w:pPr>
        <w:pStyle w:val="12"/>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七、响应文件递交截止时间、响应文件开启时间及地点</w:t>
      </w:r>
    </w:p>
    <w:p>
      <w:pPr>
        <w:pStyle w:val="12"/>
        <w:snapToGrid w:val="0"/>
        <w:spacing w:line="360" w:lineRule="auto"/>
        <w:ind w:lef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rPr>
        <w:t>递交截止</w:t>
      </w: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b w:val="0"/>
          <w:bCs w:val="0"/>
          <w:color w:val="auto"/>
          <w:sz w:val="24"/>
          <w:szCs w:val="24"/>
          <w:highlight w:val="none"/>
        </w:rPr>
        <w:t>及响应文件开启时间</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FF"/>
          <w:sz w:val="24"/>
          <w:szCs w:val="24"/>
          <w:highlight w:val="none"/>
        </w:rPr>
        <w:t>202</w:t>
      </w:r>
      <w:r>
        <w:rPr>
          <w:rFonts w:hint="eastAsia" w:ascii="宋体" w:hAnsi="宋体" w:eastAsia="宋体" w:cs="宋体"/>
          <w:color w:val="0000FF"/>
          <w:sz w:val="24"/>
          <w:szCs w:val="24"/>
          <w:highlight w:val="none"/>
          <w:lang w:val="en-US" w:eastAsia="zh-CN"/>
        </w:rPr>
        <w:t>4年12</w:t>
      </w:r>
      <w:r>
        <w:rPr>
          <w:rFonts w:hint="eastAsia" w:ascii="宋体" w:hAnsi="宋体" w:eastAsia="宋体" w:cs="宋体"/>
          <w:color w:val="0000FF"/>
          <w:sz w:val="24"/>
          <w:szCs w:val="24"/>
          <w:highlight w:val="none"/>
        </w:rPr>
        <w:t>月</w:t>
      </w:r>
      <w:r>
        <w:rPr>
          <w:rFonts w:hint="eastAsia" w:ascii="宋体" w:hAnsi="宋体" w:eastAsia="宋体" w:cs="宋体"/>
          <w:color w:val="0000FF"/>
          <w:sz w:val="24"/>
          <w:szCs w:val="24"/>
          <w:highlight w:val="none"/>
          <w:lang w:val="en-US" w:eastAsia="zh-CN"/>
        </w:rPr>
        <w:t>31</w:t>
      </w:r>
      <w:r>
        <w:rPr>
          <w:rFonts w:hint="eastAsia" w:ascii="宋体" w:hAnsi="宋体" w:eastAsia="宋体" w:cs="宋体"/>
          <w:color w:val="0000FF"/>
          <w:sz w:val="24"/>
          <w:szCs w:val="24"/>
          <w:highlight w:val="none"/>
        </w:rPr>
        <w:t>日</w:t>
      </w:r>
      <w:r>
        <w:rPr>
          <w:rFonts w:hint="eastAsia" w:ascii="宋体" w:hAnsi="宋体" w:eastAsia="宋体" w:cs="宋体"/>
          <w:color w:val="0000FF"/>
          <w:sz w:val="24"/>
          <w:szCs w:val="24"/>
          <w:highlight w:val="none"/>
          <w:lang w:val="en-US" w:eastAsia="zh-CN"/>
        </w:rPr>
        <w:t>上午10</w:t>
      </w:r>
      <w:r>
        <w:rPr>
          <w:rFonts w:hint="eastAsia" w:ascii="宋体" w:hAnsi="宋体" w:eastAsia="宋体" w:cs="宋体"/>
          <w:color w:val="0000FF"/>
          <w:sz w:val="24"/>
          <w:szCs w:val="24"/>
          <w:highlight w:val="none"/>
        </w:rPr>
        <w:t>:</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0:0</w:t>
      </w:r>
      <w:r>
        <w:rPr>
          <w:rFonts w:hint="eastAsia" w:ascii="宋体" w:hAnsi="宋体" w:eastAsia="宋体" w:cs="宋体"/>
          <w:color w:val="auto"/>
          <w:sz w:val="24"/>
          <w:szCs w:val="24"/>
          <w:highlight w:val="none"/>
        </w:rPr>
        <w:t>0（北京时间）</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（三）递交响应文件地点及响应文件开启地点</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广州市越秀区寺右新马路111号五羊新城广场</w:t>
      </w:r>
      <w:r>
        <w:rPr>
          <w:rFonts w:hint="eastAsia" w:ascii="宋体" w:hAnsi="宋体" w:eastAsia="宋体" w:cs="宋体"/>
          <w:color w:val="0000FF"/>
          <w:sz w:val="24"/>
          <w:szCs w:val="24"/>
          <w:highlight w:val="none"/>
        </w:rPr>
        <w:t>9楼第</w:t>
      </w:r>
      <w:r>
        <w:rPr>
          <w:rFonts w:hint="eastAsia" w:ascii="宋体" w:hAnsi="宋体" w:eastAsia="宋体" w:cs="宋体"/>
          <w:color w:val="0000FF"/>
          <w:sz w:val="24"/>
          <w:szCs w:val="24"/>
          <w:highlight w:val="none"/>
          <w:u w:val="none"/>
        </w:rPr>
        <w:t>一</w:t>
      </w:r>
      <w:r>
        <w:rPr>
          <w:rFonts w:hint="eastAsia" w:ascii="宋体" w:hAnsi="宋体" w:eastAsia="宋体" w:cs="宋体"/>
          <w:color w:val="0000FF"/>
          <w:sz w:val="24"/>
          <w:szCs w:val="24"/>
          <w:highlight w:val="none"/>
        </w:rPr>
        <w:t>会议</w:t>
      </w:r>
      <w:r>
        <w:rPr>
          <w:rFonts w:hint="eastAsia" w:ascii="宋体" w:hAnsi="宋体" w:eastAsia="宋体" w:cs="宋体"/>
          <w:color w:val="auto"/>
          <w:sz w:val="24"/>
          <w:szCs w:val="24"/>
          <w:highlight w:val="none"/>
        </w:rPr>
        <w:t>室</w:t>
      </w:r>
    </w:p>
    <w:p>
      <w:pPr>
        <w:pStyle w:val="12"/>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*备注：供应商响应文件可以采用邮寄的形式递交，请在响应文件递交截止时间前邮寄至广州市国际工程咨询有限公司（地址：广州市寺右新马路111号五羊新城广场</w:t>
      </w:r>
      <w:r>
        <w:rPr>
          <w:rFonts w:hint="eastAsia" w:ascii="宋体" w:hAnsi="宋体" w:eastAsia="宋体" w:cs="宋体"/>
          <w:b/>
          <w:bCs/>
          <w:color w:val="auto"/>
          <w:sz w:val="24"/>
          <w:szCs w:val="24"/>
          <w:highlight w:val="none"/>
          <w:lang w:val="en-US" w:eastAsia="zh-CN"/>
        </w:rPr>
        <w:t>821</w:t>
      </w:r>
      <w:r>
        <w:rPr>
          <w:rFonts w:hint="eastAsia" w:ascii="宋体" w:hAnsi="宋体" w:eastAsia="宋体" w:cs="宋体"/>
          <w:b/>
          <w:bCs/>
          <w:color w:val="auto"/>
          <w:sz w:val="24"/>
          <w:szCs w:val="24"/>
          <w:highlight w:val="none"/>
        </w:rPr>
        <w:t>），响应文件递交截止时间后收到的响应文件或未按要求包装的，采购人或采购代理不予接收。</w:t>
      </w:r>
    </w:p>
    <w:p>
      <w:pPr>
        <w:pStyle w:val="12"/>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八、采购人、采购代理机构的名称、地址和联系方式</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采购人：广州老字号投资控股有限公司</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bookmarkStart w:id="4" w:name="OLE_LINK3"/>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 xml:space="preserve">樊工 </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13823738664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bookmarkEnd w:id="4"/>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名称：广州市国际工程咨询有限公司</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地址：广州市寺右新马路111号五羊新城广场</w:t>
      </w:r>
      <w:r>
        <w:rPr>
          <w:rFonts w:hint="eastAsia" w:ascii="宋体" w:hAnsi="宋体" w:eastAsia="宋体" w:cs="宋体"/>
          <w:color w:val="auto"/>
          <w:sz w:val="24"/>
          <w:szCs w:val="24"/>
          <w:highlight w:val="none"/>
          <w:lang w:val="en-US" w:eastAsia="zh-CN"/>
        </w:rPr>
        <w:t>821</w:t>
      </w:r>
      <w:r>
        <w:rPr>
          <w:rFonts w:hint="eastAsia" w:ascii="宋体" w:hAnsi="宋体" w:eastAsia="宋体" w:cs="宋体"/>
          <w:color w:val="auto"/>
          <w:sz w:val="24"/>
          <w:szCs w:val="24"/>
          <w:highlight w:val="none"/>
        </w:rPr>
        <w:t xml:space="preserve"> </w:t>
      </w:r>
    </w:p>
    <w:p>
      <w:pPr>
        <w:pStyle w:val="12"/>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谢</w:t>
      </w:r>
      <w:r>
        <w:rPr>
          <w:rFonts w:hint="eastAsia" w:ascii="宋体" w:hAnsi="宋体" w:eastAsia="宋体" w:cs="宋体"/>
          <w:color w:val="auto"/>
          <w:sz w:val="24"/>
          <w:szCs w:val="24"/>
          <w:highlight w:val="none"/>
        </w:rPr>
        <w:t>工</w:t>
      </w:r>
      <w:r>
        <w:rPr>
          <w:rFonts w:hint="eastAsia" w:ascii="宋体" w:hAnsi="宋体" w:eastAsia="宋体" w:cs="宋体"/>
          <w:color w:val="auto"/>
          <w:sz w:val="24"/>
          <w:szCs w:val="24"/>
          <w:highlight w:val="none"/>
          <w:lang w:val="en-US" w:eastAsia="zh-CN"/>
        </w:rPr>
        <w:t xml:space="preserve"> </w:t>
      </w:r>
    </w:p>
    <w:p>
      <w:pPr>
        <w:pStyle w:val="12"/>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联系电话：020-87386919转5</w:t>
      </w:r>
      <w:r>
        <w:rPr>
          <w:rFonts w:hint="eastAsia" w:ascii="宋体" w:hAnsi="宋体" w:eastAsia="宋体" w:cs="宋体"/>
          <w:color w:val="auto"/>
          <w:sz w:val="24"/>
          <w:szCs w:val="24"/>
          <w:highlight w:val="none"/>
          <w:lang w:val="en-US" w:eastAsia="zh-CN"/>
        </w:rPr>
        <w:t>33</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传真：020-87376380</w:t>
      </w:r>
    </w:p>
    <w:p>
      <w:pPr>
        <w:pStyle w:val="12"/>
        <w:snapToGrid w:val="0"/>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"http://www.giecc.com.cn"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http://www.giecc.com.cn</w:t>
      </w:r>
      <w:r>
        <w:rPr>
          <w:rFonts w:hint="eastAsia" w:ascii="宋体" w:hAnsi="宋体" w:eastAsia="宋体" w:cs="宋体"/>
          <w:color w:val="auto"/>
          <w:sz w:val="24"/>
          <w:szCs w:val="24"/>
          <w:highlight w:val="none"/>
        </w:rPr>
        <w:fldChar w:fldCharType="end"/>
      </w:r>
    </w:p>
    <w:p>
      <w:pPr>
        <w:pStyle w:val="10"/>
        <w:rPr>
          <w:rFonts w:hint="eastAsia" w:ascii="宋体" w:hAnsi="宋体" w:eastAsia="宋体" w:cs="宋体"/>
          <w:color w:val="auto"/>
          <w:sz w:val="28"/>
          <w:szCs w:val="28"/>
          <w:highlight w:val="none"/>
        </w:rPr>
      </w:pPr>
      <w:bookmarkStart w:id="5" w:name="_GoBack"/>
      <w:bookmarkEnd w:id="5"/>
    </w:p>
    <w:p>
      <w:pPr>
        <w:spacing w:line="360" w:lineRule="auto"/>
        <w:jc w:val="right"/>
        <w:rPr>
          <w:rFonts w:hint="eastAsia" w:ascii="宋体" w:hAnsi="宋体" w:cs="宋体"/>
          <w:color w:val="auto"/>
          <w:highlight w:val="none"/>
        </w:rPr>
      </w:pPr>
    </w:p>
    <w:p>
      <w:pPr>
        <w:spacing w:line="360" w:lineRule="auto"/>
        <w:jc w:val="right"/>
        <w:rPr>
          <w:rFonts w:hint="eastAsia" w:ascii="宋体" w:hAnsi="宋体" w:cs="宋体"/>
          <w:color w:val="auto"/>
          <w:highlight w:val="none"/>
          <w:lang w:val="en-US" w:eastAsia="zh-CN"/>
        </w:rPr>
        <w:sectPr>
          <w:footerReference r:id="rId3" w:type="default"/>
          <w:pgSz w:w="11906" w:h="16838"/>
          <w:pgMar w:top="1247" w:right="1418" w:bottom="1247" w:left="1418" w:header="708" w:footer="708" w:gutter="0"/>
          <w:pgNumType w:start="1"/>
          <w:cols w:space="720" w:num="1"/>
          <w:docGrid w:linePitch="360" w:charSpace="0"/>
        </w:sectPr>
      </w:pPr>
    </w:p>
    <w:p>
      <w:pPr>
        <w:pStyle w:val="11"/>
        <w:rPr>
          <w:rFonts w:hint="eastAsia"/>
          <w:color w:val="auto"/>
        </w:rPr>
      </w:pPr>
    </w:p>
    <w:p>
      <w:pPr>
        <w:pStyle w:val="82"/>
        <w:keepNext w:val="0"/>
        <w:keepLines w:val="0"/>
        <w:widowControl w:val="0"/>
        <w:shd w:val="clear" w:color="auto" w:fill="auto"/>
        <w:bidi w:val="0"/>
        <w:spacing w:before="0" w:line="240" w:lineRule="auto"/>
        <w:ind w:left="0" w:leftChars="0" w:right="0" w:firstLine="0" w:firstLineChars="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附件1：</w:t>
      </w:r>
    </w:p>
    <w:p>
      <w:pPr>
        <w:pStyle w:val="82"/>
        <w:keepNext w:val="0"/>
        <w:keepLines w:val="0"/>
        <w:widowControl w:val="0"/>
        <w:shd w:val="clear" w:color="auto" w:fill="auto"/>
        <w:bidi w:val="0"/>
        <w:spacing w:before="0" w:line="240" w:lineRule="auto"/>
        <w:ind w:left="0" w:right="0" w:firstLine="0"/>
        <w:jc w:val="center"/>
        <w:rPr>
          <w:rFonts w:hint="eastAsia" w:ascii="宋体" w:hAnsi="宋体" w:eastAsia="宋体" w:cs="宋体"/>
          <w:color w:val="auto"/>
        </w:rPr>
      </w:pPr>
      <w:r>
        <w:rPr>
          <w:rFonts w:hint="eastAsia" w:cs="宋体"/>
          <w:color w:val="auto"/>
          <w:lang w:val="en-US" w:eastAsia="zh-CN"/>
        </w:rPr>
        <w:t>响应</w:t>
      </w:r>
      <w:r>
        <w:rPr>
          <w:rFonts w:hint="eastAsia" w:ascii="宋体" w:hAnsi="宋体" w:eastAsia="宋体" w:cs="宋体"/>
          <w:color w:val="auto"/>
        </w:rPr>
        <w:t>登记申请表</w:t>
      </w:r>
    </w:p>
    <w:tbl>
      <w:tblPr>
        <w:tblStyle w:val="32"/>
        <w:tblW w:w="14572" w:type="dxa"/>
        <w:jc w:val="center"/>
        <w:tblLayout w:type="fixed"/>
        <w:tblCellMar>
          <w:top w:w="0" w:type="dxa"/>
          <w:left w:w="10" w:type="dxa"/>
          <w:bottom w:w="0" w:type="dxa"/>
          <w:right w:w="10" w:type="dxa"/>
        </w:tblCellMar>
      </w:tblPr>
      <w:tblGrid>
        <w:gridCol w:w="1094"/>
        <w:gridCol w:w="1598"/>
        <w:gridCol w:w="2441"/>
        <w:gridCol w:w="4223"/>
        <w:gridCol w:w="2063"/>
        <w:gridCol w:w="3153"/>
      </w:tblGrid>
      <w:tr>
        <w:tblPrEx>
          <w:tblCellMar>
            <w:top w:w="0" w:type="dxa"/>
            <w:left w:w="10" w:type="dxa"/>
            <w:bottom w:w="0" w:type="dxa"/>
            <w:right w:w="10" w:type="dxa"/>
          </w:tblCellMar>
        </w:tblPrEx>
        <w:trPr>
          <w:trHeight w:val="922" w:hRule="exact"/>
          <w:jc w:val="center"/>
        </w:trPr>
        <w:tc>
          <w:tcPr>
            <w:tcW w:w="0" w:type="auto"/>
            <w:gridSpan w:val="2"/>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项目编号</w:t>
            </w:r>
          </w:p>
        </w:tc>
        <w:tc>
          <w:tcPr>
            <w:tcW w:w="6664" w:type="dxa"/>
            <w:gridSpan w:val="2"/>
            <w:tcBorders>
              <w:top w:val="single" w:color="auto" w:sz="4" w:space="0"/>
              <w:left w:val="single" w:color="auto" w:sz="4" w:space="0"/>
            </w:tcBorders>
            <w:shd w:val="clear" w:color="auto" w:fill="FFFFFF"/>
            <w:noWrap w:val="0"/>
            <w:vAlign w:val="center"/>
          </w:tcPr>
          <w:p>
            <w:pPr>
              <w:widowControl w:val="0"/>
              <w:jc w:val="center"/>
              <w:rPr>
                <w:rFonts w:hint="default" w:ascii="宋体" w:hAnsi="宋体" w:eastAsia="宋体" w:cs="宋体"/>
                <w:color w:val="auto"/>
                <w:spacing w:val="0"/>
                <w:w w:val="100"/>
                <w:position w:val="0"/>
                <w:sz w:val="28"/>
                <w:szCs w:val="28"/>
                <w:u w:val="none"/>
                <w:shd w:val="clear" w:color="auto" w:fill="auto"/>
                <w:lang w:val="en-US" w:eastAsia="zh-CN"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p>
          <w:p>
            <w:pPr>
              <w:widowControl w:val="0"/>
              <w:jc w:val="center"/>
              <w:rPr>
                <w:rFonts w:hint="eastAsia" w:ascii="宋体" w:hAnsi="宋体" w:eastAsia="宋体" w:cs="宋体"/>
                <w:color w:val="auto"/>
                <w:spacing w:val="0"/>
                <w:w w:val="100"/>
                <w:position w:val="0"/>
                <w:sz w:val="28"/>
                <w:szCs w:val="28"/>
                <w:u w:val="none"/>
                <w:shd w:val="clear" w:color="auto" w:fill="auto"/>
                <w:lang w:val="en-US" w:eastAsia="zh-CN" w:bidi="zh-TW"/>
              </w:rPr>
            </w:pPr>
          </w:p>
        </w:tc>
        <w:tc>
          <w:tcPr>
            <w:tcW w:w="206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u w:val="none"/>
                <w:shd w:val="clear" w:color="auto" w:fill="auto"/>
                <w:lang w:val="zh-TW" w:eastAsia="zh-TW" w:bidi="zh-TW"/>
              </w:rPr>
            </w:pPr>
            <w:r>
              <w:rPr>
                <w:rFonts w:hint="eastAsia" w:ascii="宋体" w:hAnsi="宋体" w:eastAsia="宋体" w:cs="宋体"/>
                <w:color w:val="auto"/>
                <w:spacing w:val="0"/>
                <w:w w:val="100"/>
                <w:position w:val="0"/>
                <w:sz w:val="28"/>
                <w:szCs w:val="28"/>
                <w:u w:val="none"/>
                <w:shd w:val="clear" w:color="auto" w:fill="auto"/>
                <w:lang w:val="en-US" w:eastAsia="zh-CN" w:bidi="zh-TW"/>
              </w:rPr>
              <w:t>获取</w:t>
            </w:r>
            <w:r>
              <w:rPr>
                <w:rFonts w:hint="eastAsia" w:ascii="宋体" w:hAnsi="宋体" w:eastAsia="宋体" w:cs="宋体"/>
                <w:color w:val="auto"/>
                <w:spacing w:val="0"/>
                <w:w w:val="100"/>
                <w:position w:val="0"/>
                <w:sz w:val="28"/>
                <w:szCs w:val="28"/>
                <w:u w:val="none"/>
                <w:shd w:val="clear" w:color="auto" w:fill="auto"/>
                <w:lang w:val="zh-TW" w:eastAsia="zh-TW" w:bidi="zh-TW"/>
              </w:rPr>
              <w:t>文件日期</w:t>
            </w:r>
          </w:p>
        </w:tc>
        <w:tc>
          <w:tcPr>
            <w:tcW w:w="3153" w:type="dxa"/>
            <w:tcBorders>
              <w:top w:val="single" w:color="auto" w:sz="4" w:space="0"/>
              <w:left w:val="single" w:color="auto" w:sz="4" w:space="0"/>
              <w:righ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u w:val="none"/>
                <w:shd w:val="clear" w:color="auto" w:fill="auto"/>
                <w:lang w:val="zh-TW" w:eastAsia="zh-TW"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年</w:t>
            </w: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月</w:t>
            </w: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 xml:space="preserve"> 日</w:t>
            </w:r>
          </w:p>
        </w:tc>
      </w:tr>
      <w:tr>
        <w:tblPrEx>
          <w:tblCellMar>
            <w:top w:w="0" w:type="dxa"/>
            <w:left w:w="10" w:type="dxa"/>
            <w:bottom w:w="0" w:type="dxa"/>
            <w:right w:w="10" w:type="dxa"/>
          </w:tblCellMar>
        </w:tblPrEx>
        <w:trPr>
          <w:trHeight w:val="871" w:hRule="exact"/>
          <w:jc w:val="center"/>
        </w:trPr>
        <w:tc>
          <w:tcPr>
            <w:tcW w:w="0" w:type="auto"/>
            <w:gridSpan w:val="2"/>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pacing w:val="0"/>
                <w:w w:val="100"/>
                <w:position w:val="0"/>
                <w:sz w:val="28"/>
                <w:szCs w:val="28"/>
                <w:u w:val="none"/>
                <w:shd w:val="clear" w:color="auto" w:fill="auto"/>
                <w:lang w:val="zh-TW" w:eastAsia="zh-CN"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p>
        </w:tc>
      </w:tr>
      <w:tr>
        <w:tblPrEx>
          <w:tblCellMar>
            <w:top w:w="0" w:type="dxa"/>
            <w:left w:w="10" w:type="dxa"/>
            <w:bottom w:w="0" w:type="dxa"/>
            <w:right w:w="10" w:type="dxa"/>
          </w:tblCellMar>
        </w:tblPrEx>
        <w:trPr>
          <w:trHeight w:val="833"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pPr>
              <w:pStyle w:val="84"/>
              <w:keepNext w:val="0"/>
              <w:keepLines w:val="0"/>
              <w:widowControl w:val="0"/>
              <w:shd w:val="clear" w:color="auto" w:fill="auto"/>
              <w:bidi w:val="0"/>
              <w:spacing w:before="0" w:after="0" w:line="240" w:lineRule="auto"/>
              <w:ind w:right="0"/>
              <w:jc w:val="center"/>
              <w:rPr>
                <w:rFonts w:hint="eastAsia" w:ascii="宋体" w:hAnsi="宋体" w:eastAsia="宋体" w:cs="宋体"/>
                <w:color w:val="auto"/>
                <w:sz w:val="28"/>
                <w:szCs w:val="28"/>
              </w:rPr>
            </w:pPr>
            <w:r>
              <w:rPr>
                <w:rFonts w:hint="eastAsia" w:cs="宋体"/>
                <w:color w:val="auto"/>
                <w:spacing w:val="0"/>
                <w:w w:val="100"/>
                <w:position w:val="0"/>
                <w:sz w:val="28"/>
                <w:szCs w:val="28"/>
                <w:lang w:val="en-US" w:eastAsia="zh-CN"/>
              </w:rPr>
              <w:t>供应商</w:t>
            </w:r>
            <w:r>
              <w:rPr>
                <w:rFonts w:hint="eastAsia" w:ascii="宋体" w:hAnsi="宋体" w:eastAsia="宋体" w:cs="宋体"/>
                <w:color w:val="auto"/>
                <w:spacing w:val="0"/>
                <w:w w:val="100"/>
                <w:position w:val="0"/>
                <w:sz w:val="28"/>
                <w:szCs w:val="28"/>
              </w:rPr>
              <w:t>资料</w:t>
            </w:r>
          </w:p>
        </w:tc>
        <w:tc>
          <w:tcPr>
            <w:tcW w:w="0" w:type="auto"/>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rPr>
            </w:pPr>
          </w:p>
        </w:tc>
        <w:tc>
          <w:tcPr>
            <w:tcW w:w="0" w:type="auto"/>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地址</w:t>
            </w:r>
          </w:p>
        </w:tc>
        <w:tc>
          <w:tcPr>
            <w:tcW w:w="6664"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206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邮编</w:t>
            </w:r>
          </w:p>
        </w:tc>
        <w:tc>
          <w:tcPr>
            <w:tcW w:w="3153"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rPr>
            </w:pPr>
          </w:p>
        </w:tc>
        <w:tc>
          <w:tcPr>
            <w:tcW w:w="0" w:type="auto"/>
            <w:vMerge w:val="restart"/>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报名授权人</w:t>
            </w:r>
          </w:p>
        </w:tc>
        <w:tc>
          <w:tcPr>
            <w:tcW w:w="0" w:type="auto"/>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姓名</w:t>
            </w:r>
          </w:p>
        </w:tc>
        <w:tc>
          <w:tcPr>
            <w:tcW w:w="422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手机</w:t>
            </w:r>
          </w:p>
        </w:tc>
        <w:tc>
          <w:tcPr>
            <w:tcW w:w="206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电子邮箱</w:t>
            </w:r>
          </w:p>
        </w:tc>
        <w:tc>
          <w:tcPr>
            <w:tcW w:w="3153" w:type="dxa"/>
            <w:tcBorders>
              <w:top w:val="single" w:color="auto" w:sz="4" w:space="0"/>
              <w:left w:val="single" w:color="auto" w:sz="4" w:space="0"/>
              <w:righ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固定电话</w:t>
            </w:r>
          </w:p>
        </w:tc>
      </w:tr>
      <w:tr>
        <w:tblPrEx>
          <w:tblCellMar>
            <w:top w:w="0" w:type="dxa"/>
            <w:left w:w="10" w:type="dxa"/>
            <w:bottom w:w="0" w:type="dxa"/>
            <w:right w:w="10" w:type="dxa"/>
          </w:tblCellMar>
        </w:tblPrEx>
        <w:trPr>
          <w:trHeight w:val="662"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rPr>
            </w:pPr>
          </w:p>
        </w:tc>
        <w:tc>
          <w:tcPr>
            <w:tcW w:w="0" w:type="auto"/>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8"/>
                <w:szCs w:val="28"/>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4223" w:type="dxa"/>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2063" w:type="dxa"/>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3153"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r>
      <w:tr>
        <w:tblPrEx>
          <w:tblCellMar>
            <w:top w:w="0" w:type="dxa"/>
            <w:left w:w="10" w:type="dxa"/>
            <w:bottom w:w="0" w:type="dxa"/>
            <w:right w:w="10" w:type="dxa"/>
          </w:tblCellMar>
        </w:tblPrEx>
        <w:trPr>
          <w:trHeight w:val="125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280" w:firstLineChars="100"/>
              <w:jc w:val="both"/>
              <w:rPr>
                <w:rFonts w:hint="eastAsia" w:ascii="宋体" w:hAnsi="宋体" w:eastAsia="宋体" w:cs="宋体"/>
                <w:color w:val="auto"/>
                <w:sz w:val="28"/>
                <w:szCs w:val="28"/>
                <w:lang w:eastAsia="zh-CN"/>
              </w:rPr>
            </w:pPr>
            <w:r>
              <w:rPr>
                <w:rFonts w:hint="eastAsia" w:ascii="宋体" w:hAnsi="宋体" w:eastAsia="宋体" w:cs="宋体"/>
                <w:color w:val="auto"/>
                <w:spacing w:val="0"/>
                <w:w w:val="100"/>
                <w:position w:val="0"/>
                <w:sz w:val="28"/>
                <w:szCs w:val="28"/>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提交资料清单：</w:t>
            </w:r>
          </w:p>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lang w:eastAsia="zh-CN"/>
              </w:rPr>
            </w:pPr>
            <w:r>
              <w:rPr>
                <w:rFonts w:hint="eastAsia" w:ascii="宋体" w:hAnsi="宋体" w:eastAsia="宋体" w:cs="宋体"/>
                <w:color w:val="auto"/>
                <w:spacing w:val="0"/>
                <w:w w:val="100"/>
                <w:position w:val="0"/>
                <w:sz w:val="28"/>
                <w:szCs w:val="28"/>
              </w:rPr>
              <w:t>口法定代表人证明书及报名人的法定代表人授权委托书原件</w:t>
            </w:r>
            <w:r>
              <w:rPr>
                <w:rFonts w:hint="eastAsia" w:ascii="宋体" w:hAnsi="宋体" w:eastAsia="宋体" w:cs="宋体"/>
                <w:color w:val="auto"/>
                <w:spacing w:val="0"/>
                <w:w w:val="100"/>
                <w:position w:val="0"/>
                <w:sz w:val="28"/>
                <w:szCs w:val="28"/>
                <w:lang w:eastAsia="zh-CN"/>
              </w:rPr>
              <w:t>；</w:t>
            </w:r>
          </w:p>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rPr>
            </w:pPr>
            <w:r>
              <w:rPr>
                <w:rFonts w:hint="eastAsia" w:ascii="宋体" w:hAnsi="宋体" w:eastAsia="宋体" w:cs="宋体"/>
                <w:color w:val="auto"/>
                <w:spacing w:val="0"/>
                <w:w w:val="100"/>
                <w:position w:val="0"/>
                <w:sz w:val="28"/>
                <w:szCs w:val="28"/>
              </w:rPr>
              <w:t xml:space="preserve">口报名单位营业执照（副本）复印件； </w:t>
            </w:r>
          </w:p>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rPr>
            </w:pPr>
          </w:p>
        </w:tc>
      </w:tr>
    </w:tbl>
    <w:p/>
    <w:sectPr>
      <w:footerReference r:id="rId4" w:type="default"/>
      <w:pgSz w:w="16838" w:h="11906" w:orient="landscape"/>
      <w:pgMar w:top="1418" w:right="1247" w:bottom="1418" w:left="124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MWU1ZTEyZDhmNGQwNDYwOTkyYjE4NWNhMGE5NDkifQ=="/>
    <w:docVar w:name="KSO_WPS_MARK_KEY" w:val="74b01f54-1802-40f6-944e-7e09ffeb7e6b"/>
  </w:docVars>
  <w:rsids>
    <w:rsidRoot w:val="00172A27"/>
    <w:rsid w:val="00000CD0"/>
    <w:rsid w:val="00001BC7"/>
    <w:rsid w:val="00002C5F"/>
    <w:rsid w:val="00003B03"/>
    <w:rsid w:val="00003F0F"/>
    <w:rsid w:val="000045D9"/>
    <w:rsid w:val="000057F4"/>
    <w:rsid w:val="000063AD"/>
    <w:rsid w:val="00007001"/>
    <w:rsid w:val="00007C20"/>
    <w:rsid w:val="00007F6D"/>
    <w:rsid w:val="00010D60"/>
    <w:rsid w:val="00010FAE"/>
    <w:rsid w:val="000115DE"/>
    <w:rsid w:val="0001174E"/>
    <w:rsid w:val="00011A72"/>
    <w:rsid w:val="00011BDA"/>
    <w:rsid w:val="00013705"/>
    <w:rsid w:val="00013D93"/>
    <w:rsid w:val="00013FD2"/>
    <w:rsid w:val="00014913"/>
    <w:rsid w:val="00014FB7"/>
    <w:rsid w:val="0001520A"/>
    <w:rsid w:val="00015C28"/>
    <w:rsid w:val="0001677A"/>
    <w:rsid w:val="000168B5"/>
    <w:rsid w:val="000169D0"/>
    <w:rsid w:val="00020614"/>
    <w:rsid w:val="00021116"/>
    <w:rsid w:val="00021AFF"/>
    <w:rsid w:val="000220EF"/>
    <w:rsid w:val="00022DC1"/>
    <w:rsid w:val="00024239"/>
    <w:rsid w:val="00024626"/>
    <w:rsid w:val="0002485A"/>
    <w:rsid w:val="00025CA0"/>
    <w:rsid w:val="00026DA4"/>
    <w:rsid w:val="00026EC8"/>
    <w:rsid w:val="00030DD1"/>
    <w:rsid w:val="00032945"/>
    <w:rsid w:val="00033048"/>
    <w:rsid w:val="000330AA"/>
    <w:rsid w:val="00033167"/>
    <w:rsid w:val="000335D6"/>
    <w:rsid w:val="00033678"/>
    <w:rsid w:val="00034843"/>
    <w:rsid w:val="00034E2D"/>
    <w:rsid w:val="00035FF8"/>
    <w:rsid w:val="000400B3"/>
    <w:rsid w:val="0004431D"/>
    <w:rsid w:val="00044B1F"/>
    <w:rsid w:val="000472C3"/>
    <w:rsid w:val="0005192B"/>
    <w:rsid w:val="00052CF7"/>
    <w:rsid w:val="00052DFD"/>
    <w:rsid w:val="00054E47"/>
    <w:rsid w:val="00055FA7"/>
    <w:rsid w:val="00056461"/>
    <w:rsid w:val="000572B4"/>
    <w:rsid w:val="0006072D"/>
    <w:rsid w:val="00062AF0"/>
    <w:rsid w:val="000636B3"/>
    <w:rsid w:val="000638E6"/>
    <w:rsid w:val="00064BEB"/>
    <w:rsid w:val="00065348"/>
    <w:rsid w:val="000663DB"/>
    <w:rsid w:val="000677B5"/>
    <w:rsid w:val="00067841"/>
    <w:rsid w:val="00070117"/>
    <w:rsid w:val="000705FA"/>
    <w:rsid w:val="000727A4"/>
    <w:rsid w:val="00073643"/>
    <w:rsid w:val="00073A97"/>
    <w:rsid w:val="00075B6D"/>
    <w:rsid w:val="00076CE8"/>
    <w:rsid w:val="00080513"/>
    <w:rsid w:val="00080A5F"/>
    <w:rsid w:val="00081156"/>
    <w:rsid w:val="000823BB"/>
    <w:rsid w:val="0008284C"/>
    <w:rsid w:val="000841C8"/>
    <w:rsid w:val="00087FDC"/>
    <w:rsid w:val="00091368"/>
    <w:rsid w:val="00091A7E"/>
    <w:rsid w:val="00091E43"/>
    <w:rsid w:val="00092718"/>
    <w:rsid w:val="0009486B"/>
    <w:rsid w:val="00096704"/>
    <w:rsid w:val="000974D7"/>
    <w:rsid w:val="000975DF"/>
    <w:rsid w:val="00097ED7"/>
    <w:rsid w:val="000A0602"/>
    <w:rsid w:val="000A06E5"/>
    <w:rsid w:val="000A1522"/>
    <w:rsid w:val="000A3131"/>
    <w:rsid w:val="000A4710"/>
    <w:rsid w:val="000A5242"/>
    <w:rsid w:val="000A55C3"/>
    <w:rsid w:val="000A6037"/>
    <w:rsid w:val="000A7136"/>
    <w:rsid w:val="000B0650"/>
    <w:rsid w:val="000B0917"/>
    <w:rsid w:val="000B0C07"/>
    <w:rsid w:val="000B2F80"/>
    <w:rsid w:val="000B41F9"/>
    <w:rsid w:val="000B4301"/>
    <w:rsid w:val="000B5738"/>
    <w:rsid w:val="000B5D28"/>
    <w:rsid w:val="000B78B5"/>
    <w:rsid w:val="000C1063"/>
    <w:rsid w:val="000C1B2D"/>
    <w:rsid w:val="000C2D2D"/>
    <w:rsid w:val="000C37D1"/>
    <w:rsid w:val="000C4807"/>
    <w:rsid w:val="000C5F4E"/>
    <w:rsid w:val="000C6F0D"/>
    <w:rsid w:val="000D009A"/>
    <w:rsid w:val="000D07D6"/>
    <w:rsid w:val="000D0CBF"/>
    <w:rsid w:val="000D10AD"/>
    <w:rsid w:val="000D202B"/>
    <w:rsid w:val="000D21CE"/>
    <w:rsid w:val="000D29C4"/>
    <w:rsid w:val="000D2E2B"/>
    <w:rsid w:val="000D32A3"/>
    <w:rsid w:val="000D3561"/>
    <w:rsid w:val="000D4DBF"/>
    <w:rsid w:val="000D4DD5"/>
    <w:rsid w:val="000D7273"/>
    <w:rsid w:val="000D78A9"/>
    <w:rsid w:val="000E0E11"/>
    <w:rsid w:val="000E2266"/>
    <w:rsid w:val="000E24C1"/>
    <w:rsid w:val="000E4E57"/>
    <w:rsid w:val="000E58E2"/>
    <w:rsid w:val="000E6126"/>
    <w:rsid w:val="000E7113"/>
    <w:rsid w:val="000F05FC"/>
    <w:rsid w:val="000F0D40"/>
    <w:rsid w:val="000F276F"/>
    <w:rsid w:val="000F525B"/>
    <w:rsid w:val="000F5780"/>
    <w:rsid w:val="000F596F"/>
    <w:rsid w:val="000F6473"/>
    <w:rsid w:val="00100822"/>
    <w:rsid w:val="00100963"/>
    <w:rsid w:val="00100EBE"/>
    <w:rsid w:val="001021B9"/>
    <w:rsid w:val="0010350C"/>
    <w:rsid w:val="00103BC1"/>
    <w:rsid w:val="00106B4F"/>
    <w:rsid w:val="00107E27"/>
    <w:rsid w:val="00113E2E"/>
    <w:rsid w:val="00114FD5"/>
    <w:rsid w:val="00117502"/>
    <w:rsid w:val="00117A00"/>
    <w:rsid w:val="00120A5C"/>
    <w:rsid w:val="001212D7"/>
    <w:rsid w:val="0012345C"/>
    <w:rsid w:val="0012497D"/>
    <w:rsid w:val="00124E4B"/>
    <w:rsid w:val="0012671E"/>
    <w:rsid w:val="00126B53"/>
    <w:rsid w:val="00127202"/>
    <w:rsid w:val="00127742"/>
    <w:rsid w:val="001308D0"/>
    <w:rsid w:val="0013094D"/>
    <w:rsid w:val="00131553"/>
    <w:rsid w:val="00132033"/>
    <w:rsid w:val="00132154"/>
    <w:rsid w:val="001358DC"/>
    <w:rsid w:val="00136199"/>
    <w:rsid w:val="00140BCD"/>
    <w:rsid w:val="0014159A"/>
    <w:rsid w:val="001445C2"/>
    <w:rsid w:val="00144D97"/>
    <w:rsid w:val="0014595F"/>
    <w:rsid w:val="001468B8"/>
    <w:rsid w:val="00146FFA"/>
    <w:rsid w:val="00147662"/>
    <w:rsid w:val="0015005A"/>
    <w:rsid w:val="0015238B"/>
    <w:rsid w:val="001575A9"/>
    <w:rsid w:val="001579EA"/>
    <w:rsid w:val="001607E2"/>
    <w:rsid w:val="00161527"/>
    <w:rsid w:val="001621A5"/>
    <w:rsid w:val="001621BC"/>
    <w:rsid w:val="001622B6"/>
    <w:rsid w:val="001629B9"/>
    <w:rsid w:val="0016384B"/>
    <w:rsid w:val="001641FD"/>
    <w:rsid w:val="00165CB0"/>
    <w:rsid w:val="00165D0C"/>
    <w:rsid w:val="001660ED"/>
    <w:rsid w:val="00166E58"/>
    <w:rsid w:val="0017050E"/>
    <w:rsid w:val="00170720"/>
    <w:rsid w:val="001724BF"/>
    <w:rsid w:val="001725A2"/>
    <w:rsid w:val="00172EFA"/>
    <w:rsid w:val="0017331E"/>
    <w:rsid w:val="00175C0A"/>
    <w:rsid w:val="00176CE7"/>
    <w:rsid w:val="001805B1"/>
    <w:rsid w:val="001806F7"/>
    <w:rsid w:val="00182708"/>
    <w:rsid w:val="00185172"/>
    <w:rsid w:val="00186F2A"/>
    <w:rsid w:val="0018754C"/>
    <w:rsid w:val="001876F6"/>
    <w:rsid w:val="00190DD5"/>
    <w:rsid w:val="00192D43"/>
    <w:rsid w:val="00192E94"/>
    <w:rsid w:val="001937F7"/>
    <w:rsid w:val="001941B4"/>
    <w:rsid w:val="001950D2"/>
    <w:rsid w:val="001957FE"/>
    <w:rsid w:val="0019748B"/>
    <w:rsid w:val="00197524"/>
    <w:rsid w:val="001979DA"/>
    <w:rsid w:val="001A1FE1"/>
    <w:rsid w:val="001A2D63"/>
    <w:rsid w:val="001A2FAC"/>
    <w:rsid w:val="001A3F6D"/>
    <w:rsid w:val="001A5F6D"/>
    <w:rsid w:val="001B0236"/>
    <w:rsid w:val="001B1372"/>
    <w:rsid w:val="001B15AE"/>
    <w:rsid w:val="001B36BB"/>
    <w:rsid w:val="001B481B"/>
    <w:rsid w:val="001B5929"/>
    <w:rsid w:val="001B67C5"/>
    <w:rsid w:val="001C107D"/>
    <w:rsid w:val="001C12EF"/>
    <w:rsid w:val="001C150E"/>
    <w:rsid w:val="001C1D7C"/>
    <w:rsid w:val="001C2837"/>
    <w:rsid w:val="001C2F38"/>
    <w:rsid w:val="001C5474"/>
    <w:rsid w:val="001C7419"/>
    <w:rsid w:val="001C7502"/>
    <w:rsid w:val="001C7C14"/>
    <w:rsid w:val="001C7FC2"/>
    <w:rsid w:val="001D02DA"/>
    <w:rsid w:val="001D039D"/>
    <w:rsid w:val="001D0A95"/>
    <w:rsid w:val="001D214D"/>
    <w:rsid w:val="001D2EB1"/>
    <w:rsid w:val="001D2F08"/>
    <w:rsid w:val="001D3D97"/>
    <w:rsid w:val="001D58FE"/>
    <w:rsid w:val="001D5D25"/>
    <w:rsid w:val="001D612E"/>
    <w:rsid w:val="001D73DD"/>
    <w:rsid w:val="001E0449"/>
    <w:rsid w:val="001E1562"/>
    <w:rsid w:val="001E1FCE"/>
    <w:rsid w:val="001E20BC"/>
    <w:rsid w:val="001E21CE"/>
    <w:rsid w:val="001E259E"/>
    <w:rsid w:val="001E3C67"/>
    <w:rsid w:val="001E4CF9"/>
    <w:rsid w:val="001E4DC8"/>
    <w:rsid w:val="001E4F6F"/>
    <w:rsid w:val="001E5F1C"/>
    <w:rsid w:val="001E68E0"/>
    <w:rsid w:val="001E73DD"/>
    <w:rsid w:val="001E75B2"/>
    <w:rsid w:val="001F2299"/>
    <w:rsid w:val="001F23EA"/>
    <w:rsid w:val="001F2EB8"/>
    <w:rsid w:val="001F2FAB"/>
    <w:rsid w:val="001F340F"/>
    <w:rsid w:val="001F51BA"/>
    <w:rsid w:val="001F53AF"/>
    <w:rsid w:val="001F5938"/>
    <w:rsid w:val="001F7FCC"/>
    <w:rsid w:val="002044B3"/>
    <w:rsid w:val="00206433"/>
    <w:rsid w:val="002065BA"/>
    <w:rsid w:val="002115DA"/>
    <w:rsid w:val="002116A4"/>
    <w:rsid w:val="002122D2"/>
    <w:rsid w:val="0021294E"/>
    <w:rsid w:val="00215F19"/>
    <w:rsid w:val="00216851"/>
    <w:rsid w:val="00216EA0"/>
    <w:rsid w:val="00217A6D"/>
    <w:rsid w:val="00217B1B"/>
    <w:rsid w:val="0022033A"/>
    <w:rsid w:val="00220551"/>
    <w:rsid w:val="002213A8"/>
    <w:rsid w:val="002221AB"/>
    <w:rsid w:val="00222704"/>
    <w:rsid w:val="00222CE9"/>
    <w:rsid w:val="00223927"/>
    <w:rsid w:val="0022623F"/>
    <w:rsid w:val="0022658D"/>
    <w:rsid w:val="00226EFD"/>
    <w:rsid w:val="0023182B"/>
    <w:rsid w:val="002318AF"/>
    <w:rsid w:val="00231ECC"/>
    <w:rsid w:val="00232784"/>
    <w:rsid w:val="00232E19"/>
    <w:rsid w:val="00233926"/>
    <w:rsid w:val="00234162"/>
    <w:rsid w:val="00234554"/>
    <w:rsid w:val="00235A59"/>
    <w:rsid w:val="0023729C"/>
    <w:rsid w:val="00237646"/>
    <w:rsid w:val="00237881"/>
    <w:rsid w:val="00240068"/>
    <w:rsid w:val="00241217"/>
    <w:rsid w:val="00243A0E"/>
    <w:rsid w:val="00245CAD"/>
    <w:rsid w:val="00245F5C"/>
    <w:rsid w:val="00246218"/>
    <w:rsid w:val="00246D6D"/>
    <w:rsid w:val="002528FF"/>
    <w:rsid w:val="00252CA1"/>
    <w:rsid w:val="0025396F"/>
    <w:rsid w:val="00253DE0"/>
    <w:rsid w:val="00253DFE"/>
    <w:rsid w:val="00253F05"/>
    <w:rsid w:val="00255666"/>
    <w:rsid w:val="002556A9"/>
    <w:rsid w:val="0025664C"/>
    <w:rsid w:val="002572C6"/>
    <w:rsid w:val="0025754B"/>
    <w:rsid w:val="00257654"/>
    <w:rsid w:val="00257BA3"/>
    <w:rsid w:val="00257F85"/>
    <w:rsid w:val="0026008B"/>
    <w:rsid w:val="0026151A"/>
    <w:rsid w:val="00261662"/>
    <w:rsid w:val="00261781"/>
    <w:rsid w:val="002624BB"/>
    <w:rsid w:val="00262894"/>
    <w:rsid w:val="00263793"/>
    <w:rsid w:val="002638DB"/>
    <w:rsid w:val="00263ABA"/>
    <w:rsid w:val="00263C37"/>
    <w:rsid w:val="0026516B"/>
    <w:rsid w:val="00271138"/>
    <w:rsid w:val="00271921"/>
    <w:rsid w:val="00271A9A"/>
    <w:rsid w:val="00272D7B"/>
    <w:rsid w:val="00275DC7"/>
    <w:rsid w:val="002768DE"/>
    <w:rsid w:val="0028054B"/>
    <w:rsid w:val="00280882"/>
    <w:rsid w:val="002821A4"/>
    <w:rsid w:val="002821E0"/>
    <w:rsid w:val="002823B3"/>
    <w:rsid w:val="00283618"/>
    <w:rsid w:val="0028565E"/>
    <w:rsid w:val="002858AD"/>
    <w:rsid w:val="00285ED7"/>
    <w:rsid w:val="00286D10"/>
    <w:rsid w:val="0028726C"/>
    <w:rsid w:val="00290189"/>
    <w:rsid w:val="0029242D"/>
    <w:rsid w:val="0029579E"/>
    <w:rsid w:val="00296A43"/>
    <w:rsid w:val="0029748A"/>
    <w:rsid w:val="002A0ADB"/>
    <w:rsid w:val="002A131F"/>
    <w:rsid w:val="002A1CCF"/>
    <w:rsid w:val="002A38D1"/>
    <w:rsid w:val="002A3B35"/>
    <w:rsid w:val="002A5FC9"/>
    <w:rsid w:val="002A6D74"/>
    <w:rsid w:val="002A7B1B"/>
    <w:rsid w:val="002B0236"/>
    <w:rsid w:val="002B070D"/>
    <w:rsid w:val="002B2A68"/>
    <w:rsid w:val="002B3241"/>
    <w:rsid w:val="002B5317"/>
    <w:rsid w:val="002B5DF7"/>
    <w:rsid w:val="002B5E59"/>
    <w:rsid w:val="002B66FB"/>
    <w:rsid w:val="002B6800"/>
    <w:rsid w:val="002B7A40"/>
    <w:rsid w:val="002C05F6"/>
    <w:rsid w:val="002C35A7"/>
    <w:rsid w:val="002C3AD6"/>
    <w:rsid w:val="002C4095"/>
    <w:rsid w:val="002C4F8C"/>
    <w:rsid w:val="002C703D"/>
    <w:rsid w:val="002C7455"/>
    <w:rsid w:val="002D31EC"/>
    <w:rsid w:val="002D3A9F"/>
    <w:rsid w:val="002D41AC"/>
    <w:rsid w:val="002D6201"/>
    <w:rsid w:val="002D6366"/>
    <w:rsid w:val="002D69D3"/>
    <w:rsid w:val="002D7B0C"/>
    <w:rsid w:val="002E013C"/>
    <w:rsid w:val="002E0394"/>
    <w:rsid w:val="002E3707"/>
    <w:rsid w:val="002E3778"/>
    <w:rsid w:val="002E3947"/>
    <w:rsid w:val="002E43CD"/>
    <w:rsid w:val="002E57A3"/>
    <w:rsid w:val="002E58B9"/>
    <w:rsid w:val="002E6503"/>
    <w:rsid w:val="002E6F35"/>
    <w:rsid w:val="002E75AB"/>
    <w:rsid w:val="002F02D8"/>
    <w:rsid w:val="002F0857"/>
    <w:rsid w:val="002F2B80"/>
    <w:rsid w:val="002F3289"/>
    <w:rsid w:val="002F33F5"/>
    <w:rsid w:val="002F47F4"/>
    <w:rsid w:val="002F6307"/>
    <w:rsid w:val="002F7A82"/>
    <w:rsid w:val="00301B47"/>
    <w:rsid w:val="00301C74"/>
    <w:rsid w:val="00302F68"/>
    <w:rsid w:val="0030398A"/>
    <w:rsid w:val="003050D3"/>
    <w:rsid w:val="003051AE"/>
    <w:rsid w:val="00307689"/>
    <w:rsid w:val="003108EA"/>
    <w:rsid w:val="0031230A"/>
    <w:rsid w:val="00312A5D"/>
    <w:rsid w:val="003137AD"/>
    <w:rsid w:val="00313AB6"/>
    <w:rsid w:val="00314855"/>
    <w:rsid w:val="00316011"/>
    <w:rsid w:val="00316957"/>
    <w:rsid w:val="00317121"/>
    <w:rsid w:val="00317D00"/>
    <w:rsid w:val="00317D57"/>
    <w:rsid w:val="00317EB8"/>
    <w:rsid w:val="0032026C"/>
    <w:rsid w:val="00321251"/>
    <w:rsid w:val="00321FE7"/>
    <w:rsid w:val="0032498E"/>
    <w:rsid w:val="003259A4"/>
    <w:rsid w:val="003261A2"/>
    <w:rsid w:val="003263FF"/>
    <w:rsid w:val="00326584"/>
    <w:rsid w:val="00326C11"/>
    <w:rsid w:val="0032751A"/>
    <w:rsid w:val="00327E31"/>
    <w:rsid w:val="003305DF"/>
    <w:rsid w:val="003308FB"/>
    <w:rsid w:val="0033198A"/>
    <w:rsid w:val="003331C1"/>
    <w:rsid w:val="003336BD"/>
    <w:rsid w:val="00333AEB"/>
    <w:rsid w:val="00334016"/>
    <w:rsid w:val="0033441F"/>
    <w:rsid w:val="00334F7B"/>
    <w:rsid w:val="00336C2E"/>
    <w:rsid w:val="0034104E"/>
    <w:rsid w:val="00342E97"/>
    <w:rsid w:val="00343EE8"/>
    <w:rsid w:val="00344865"/>
    <w:rsid w:val="00344A5B"/>
    <w:rsid w:val="003453CA"/>
    <w:rsid w:val="00345FBC"/>
    <w:rsid w:val="0034642A"/>
    <w:rsid w:val="00350C99"/>
    <w:rsid w:val="00351406"/>
    <w:rsid w:val="00351D3B"/>
    <w:rsid w:val="00351E91"/>
    <w:rsid w:val="0035485D"/>
    <w:rsid w:val="0035612D"/>
    <w:rsid w:val="003563AE"/>
    <w:rsid w:val="003573FC"/>
    <w:rsid w:val="003576EE"/>
    <w:rsid w:val="003611BB"/>
    <w:rsid w:val="00361576"/>
    <w:rsid w:val="003650A7"/>
    <w:rsid w:val="00365704"/>
    <w:rsid w:val="00366D78"/>
    <w:rsid w:val="00370350"/>
    <w:rsid w:val="00370E71"/>
    <w:rsid w:val="00371FB4"/>
    <w:rsid w:val="00374470"/>
    <w:rsid w:val="00374AEF"/>
    <w:rsid w:val="003776CE"/>
    <w:rsid w:val="003806C9"/>
    <w:rsid w:val="003811C8"/>
    <w:rsid w:val="00381565"/>
    <w:rsid w:val="00383555"/>
    <w:rsid w:val="003848CB"/>
    <w:rsid w:val="003852D5"/>
    <w:rsid w:val="00385B45"/>
    <w:rsid w:val="00386152"/>
    <w:rsid w:val="003865A3"/>
    <w:rsid w:val="003869C5"/>
    <w:rsid w:val="00386C14"/>
    <w:rsid w:val="00386D37"/>
    <w:rsid w:val="00390330"/>
    <w:rsid w:val="00390C9A"/>
    <w:rsid w:val="003913F8"/>
    <w:rsid w:val="00392C14"/>
    <w:rsid w:val="00392FF9"/>
    <w:rsid w:val="003931DE"/>
    <w:rsid w:val="00395F97"/>
    <w:rsid w:val="00397D5A"/>
    <w:rsid w:val="003A1FC9"/>
    <w:rsid w:val="003A481D"/>
    <w:rsid w:val="003A52B6"/>
    <w:rsid w:val="003B2F5F"/>
    <w:rsid w:val="003B4B1E"/>
    <w:rsid w:val="003B4BD3"/>
    <w:rsid w:val="003B5573"/>
    <w:rsid w:val="003B57AF"/>
    <w:rsid w:val="003B797F"/>
    <w:rsid w:val="003C0CB3"/>
    <w:rsid w:val="003C22E9"/>
    <w:rsid w:val="003C3203"/>
    <w:rsid w:val="003C39A2"/>
    <w:rsid w:val="003C70CA"/>
    <w:rsid w:val="003D03F7"/>
    <w:rsid w:val="003D56C0"/>
    <w:rsid w:val="003D5F15"/>
    <w:rsid w:val="003D6D0F"/>
    <w:rsid w:val="003D6FE5"/>
    <w:rsid w:val="003E129A"/>
    <w:rsid w:val="003E308D"/>
    <w:rsid w:val="003E3A24"/>
    <w:rsid w:val="003E3A9B"/>
    <w:rsid w:val="003E46EA"/>
    <w:rsid w:val="003E6892"/>
    <w:rsid w:val="003E6899"/>
    <w:rsid w:val="003E68A2"/>
    <w:rsid w:val="003E78FB"/>
    <w:rsid w:val="003F0F01"/>
    <w:rsid w:val="003F2135"/>
    <w:rsid w:val="003F2B5E"/>
    <w:rsid w:val="003F302C"/>
    <w:rsid w:val="003F3C6E"/>
    <w:rsid w:val="003F637D"/>
    <w:rsid w:val="003F6753"/>
    <w:rsid w:val="003F6D64"/>
    <w:rsid w:val="003F7226"/>
    <w:rsid w:val="003F7CAD"/>
    <w:rsid w:val="0040177F"/>
    <w:rsid w:val="004019DA"/>
    <w:rsid w:val="00401B92"/>
    <w:rsid w:val="00401FB9"/>
    <w:rsid w:val="004021D9"/>
    <w:rsid w:val="004023F3"/>
    <w:rsid w:val="00403140"/>
    <w:rsid w:val="004108C0"/>
    <w:rsid w:val="0041193D"/>
    <w:rsid w:val="00411F67"/>
    <w:rsid w:val="00412820"/>
    <w:rsid w:val="00412D3B"/>
    <w:rsid w:val="00413330"/>
    <w:rsid w:val="0041412B"/>
    <w:rsid w:val="00415FBB"/>
    <w:rsid w:val="0041626A"/>
    <w:rsid w:val="00416357"/>
    <w:rsid w:val="00416837"/>
    <w:rsid w:val="00416A88"/>
    <w:rsid w:val="004170E9"/>
    <w:rsid w:val="00417878"/>
    <w:rsid w:val="00427C38"/>
    <w:rsid w:val="00427FA2"/>
    <w:rsid w:val="00430806"/>
    <w:rsid w:val="004308AB"/>
    <w:rsid w:val="004314AF"/>
    <w:rsid w:val="00431A98"/>
    <w:rsid w:val="004323F5"/>
    <w:rsid w:val="00432925"/>
    <w:rsid w:val="00433D4B"/>
    <w:rsid w:val="00434D0F"/>
    <w:rsid w:val="0044062F"/>
    <w:rsid w:val="004425ED"/>
    <w:rsid w:val="00442CA6"/>
    <w:rsid w:val="00442D13"/>
    <w:rsid w:val="00443817"/>
    <w:rsid w:val="00443825"/>
    <w:rsid w:val="00445469"/>
    <w:rsid w:val="0044580B"/>
    <w:rsid w:val="0045021D"/>
    <w:rsid w:val="004506D5"/>
    <w:rsid w:val="00450AC3"/>
    <w:rsid w:val="0045119D"/>
    <w:rsid w:val="004523BB"/>
    <w:rsid w:val="00453EB2"/>
    <w:rsid w:val="0045489B"/>
    <w:rsid w:val="00455212"/>
    <w:rsid w:val="00455B9F"/>
    <w:rsid w:val="004561AE"/>
    <w:rsid w:val="00456FAA"/>
    <w:rsid w:val="00457853"/>
    <w:rsid w:val="004616C2"/>
    <w:rsid w:val="00463815"/>
    <w:rsid w:val="004644B0"/>
    <w:rsid w:val="00465D8A"/>
    <w:rsid w:val="00465E45"/>
    <w:rsid w:val="00466D62"/>
    <w:rsid w:val="004703DC"/>
    <w:rsid w:val="0047273C"/>
    <w:rsid w:val="0047409F"/>
    <w:rsid w:val="00474614"/>
    <w:rsid w:val="00474834"/>
    <w:rsid w:val="0047526C"/>
    <w:rsid w:val="004770DD"/>
    <w:rsid w:val="004773FC"/>
    <w:rsid w:val="00480421"/>
    <w:rsid w:val="00480C3F"/>
    <w:rsid w:val="004817E7"/>
    <w:rsid w:val="004818DB"/>
    <w:rsid w:val="00481BD2"/>
    <w:rsid w:val="0048243E"/>
    <w:rsid w:val="00482B15"/>
    <w:rsid w:val="00482D0F"/>
    <w:rsid w:val="004842BF"/>
    <w:rsid w:val="004868CF"/>
    <w:rsid w:val="004871E4"/>
    <w:rsid w:val="004910F8"/>
    <w:rsid w:val="004913DC"/>
    <w:rsid w:val="00491547"/>
    <w:rsid w:val="00492992"/>
    <w:rsid w:val="004939F3"/>
    <w:rsid w:val="00494D85"/>
    <w:rsid w:val="004953E9"/>
    <w:rsid w:val="004961A8"/>
    <w:rsid w:val="0049622D"/>
    <w:rsid w:val="004970EF"/>
    <w:rsid w:val="00497D26"/>
    <w:rsid w:val="004A1FF2"/>
    <w:rsid w:val="004A2635"/>
    <w:rsid w:val="004A3807"/>
    <w:rsid w:val="004A38FB"/>
    <w:rsid w:val="004A7381"/>
    <w:rsid w:val="004A77AF"/>
    <w:rsid w:val="004B06EE"/>
    <w:rsid w:val="004B0988"/>
    <w:rsid w:val="004B17D6"/>
    <w:rsid w:val="004B3042"/>
    <w:rsid w:val="004B42FD"/>
    <w:rsid w:val="004B4476"/>
    <w:rsid w:val="004B4C32"/>
    <w:rsid w:val="004B633A"/>
    <w:rsid w:val="004B7743"/>
    <w:rsid w:val="004B7A8A"/>
    <w:rsid w:val="004C050F"/>
    <w:rsid w:val="004C2A57"/>
    <w:rsid w:val="004C32D8"/>
    <w:rsid w:val="004C3963"/>
    <w:rsid w:val="004C3BBD"/>
    <w:rsid w:val="004C3DAB"/>
    <w:rsid w:val="004C46C7"/>
    <w:rsid w:val="004C4E06"/>
    <w:rsid w:val="004C5A3C"/>
    <w:rsid w:val="004C7312"/>
    <w:rsid w:val="004D00D6"/>
    <w:rsid w:val="004D04FB"/>
    <w:rsid w:val="004D07F9"/>
    <w:rsid w:val="004D167C"/>
    <w:rsid w:val="004D2451"/>
    <w:rsid w:val="004D3801"/>
    <w:rsid w:val="004D4206"/>
    <w:rsid w:val="004D634B"/>
    <w:rsid w:val="004D7B83"/>
    <w:rsid w:val="004E0A53"/>
    <w:rsid w:val="004E0B97"/>
    <w:rsid w:val="004E0D7F"/>
    <w:rsid w:val="004E101D"/>
    <w:rsid w:val="004E1090"/>
    <w:rsid w:val="004E57CB"/>
    <w:rsid w:val="004E6061"/>
    <w:rsid w:val="004E64DB"/>
    <w:rsid w:val="004E78D1"/>
    <w:rsid w:val="004F2F9F"/>
    <w:rsid w:val="004F54D4"/>
    <w:rsid w:val="004F5891"/>
    <w:rsid w:val="004F5F82"/>
    <w:rsid w:val="004F61C9"/>
    <w:rsid w:val="004F6339"/>
    <w:rsid w:val="004F63FD"/>
    <w:rsid w:val="004F6BEA"/>
    <w:rsid w:val="004F7CD7"/>
    <w:rsid w:val="00500864"/>
    <w:rsid w:val="00500D9B"/>
    <w:rsid w:val="00500F36"/>
    <w:rsid w:val="00501F87"/>
    <w:rsid w:val="00501F9E"/>
    <w:rsid w:val="0050328C"/>
    <w:rsid w:val="005041C4"/>
    <w:rsid w:val="005042D6"/>
    <w:rsid w:val="005058EB"/>
    <w:rsid w:val="00506AC3"/>
    <w:rsid w:val="00506DF7"/>
    <w:rsid w:val="005106AF"/>
    <w:rsid w:val="0051091C"/>
    <w:rsid w:val="0051092E"/>
    <w:rsid w:val="00512364"/>
    <w:rsid w:val="00512AD5"/>
    <w:rsid w:val="00514806"/>
    <w:rsid w:val="00522275"/>
    <w:rsid w:val="005231E5"/>
    <w:rsid w:val="00523211"/>
    <w:rsid w:val="00523CDC"/>
    <w:rsid w:val="0052417A"/>
    <w:rsid w:val="00524645"/>
    <w:rsid w:val="005249F5"/>
    <w:rsid w:val="00526990"/>
    <w:rsid w:val="00526CA5"/>
    <w:rsid w:val="00527001"/>
    <w:rsid w:val="00527062"/>
    <w:rsid w:val="0052706A"/>
    <w:rsid w:val="0052787B"/>
    <w:rsid w:val="00530BA6"/>
    <w:rsid w:val="0053106D"/>
    <w:rsid w:val="00532804"/>
    <w:rsid w:val="00532B71"/>
    <w:rsid w:val="0053369F"/>
    <w:rsid w:val="00534438"/>
    <w:rsid w:val="00535C57"/>
    <w:rsid w:val="00535F46"/>
    <w:rsid w:val="00536F72"/>
    <w:rsid w:val="00540808"/>
    <w:rsid w:val="0054225B"/>
    <w:rsid w:val="005465DB"/>
    <w:rsid w:val="00547347"/>
    <w:rsid w:val="00547D05"/>
    <w:rsid w:val="005501F8"/>
    <w:rsid w:val="00552105"/>
    <w:rsid w:val="0055212B"/>
    <w:rsid w:val="00552BCD"/>
    <w:rsid w:val="00552E63"/>
    <w:rsid w:val="00553F02"/>
    <w:rsid w:val="005545F1"/>
    <w:rsid w:val="005570A6"/>
    <w:rsid w:val="00557D89"/>
    <w:rsid w:val="005605C1"/>
    <w:rsid w:val="005640FF"/>
    <w:rsid w:val="00564498"/>
    <w:rsid w:val="00565837"/>
    <w:rsid w:val="005663E9"/>
    <w:rsid w:val="005673FB"/>
    <w:rsid w:val="00571B91"/>
    <w:rsid w:val="00571ED0"/>
    <w:rsid w:val="00572D85"/>
    <w:rsid w:val="00573F9D"/>
    <w:rsid w:val="005743C3"/>
    <w:rsid w:val="0057521F"/>
    <w:rsid w:val="0057626B"/>
    <w:rsid w:val="00576487"/>
    <w:rsid w:val="00576F0C"/>
    <w:rsid w:val="005807EA"/>
    <w:rsid w:val="0058217B"/>
    <w:rsid w:val="0058378B"/>
    <w:rsid w:val="00583E83"/>
    <w:rsid w:val="00583F3C"/>
    <w:rsid w:val="00585C2D"/>
    <w:rsid w:val="00585D4B"/>
    <w:rsid w:val="005870FD"/>
    <w:rsid w:val="0058798B"/>
    <w:rsid w:val="00590935"/>
    <w:rsid w:val="00590C5F"/>
    <w:rsid w:val="00591084"/>
    <w:rsid w:val="00591709"/>
    <w:rsid w:val="00591CDE"/>
    <w:rsid w:val="00596486"/>
    <w:rsid w:val="005968EA"/>
    <w:rsid w:val="00597F83"/>
    <w:rsid w:val="005A0ADA"/>
    <w:rsid w:val="005A147F"/>
    <w:rsid w:val="005A24E4"/>
    <w:rsid w:val="005A27A7"/>
    <w:rsid w:val="005A3D29"/>
    <w:rsid w:val="005A6EA9"/>
    <w:rsid w:val="005A7710"/>
    <w:rsid w:val="005A795E"/>
    <w:rsid w:val="005A7C83"/>
    <w:rsid w:val="005B27C1"/>
    <w:rsid w:val="005B43A1"/>
    <w:rsid w:val="005B52F5"/>
    <w:rsid w:val="005B65FA"/>
    <w:rsid w:val="005B6BAA"/>
    <w:rsid w:val="005C0001"/>
    <w:rsid w:val="005C2B0C"/>
    <w:rsid w:val="005C2CCD"/>
    <w:rsid w:val="005C3C6A"/>
    <w:rsid w:val="005C4A43"/>
    <w:rsid w:val="005C7624"/>
    <w:rsid w:val="005D0965"/>
    <w:rsid w:val="005D09FA"/>
    <w:rsid w:val="005D402A"/>
    <w:rsid w:val="005D4957"/>
    <w:rsid w:val="005D4C13"/>
    <w:rsid w:val="005D7487"/>
    <w:rsid w:val="005E1E01"/>
    <w:rsid w:val="005E491A"/>
    <w:rsid w:val="005E55D1"/>
    <w:rsid w:val="005E5DFA"/>
    <w:rsid w:val="005E5ED8"/>
    <w:rsid w:val="005E70D1"/>
    <w:rsid w:val="005E75A1"/>
    <w:rsid w:val="005F1BA3"/>
    <w:rsid w:val="005F46C9"/>
    <w:rsid w:val="005F4B8A"/>
    <w:rsid w:val="005F6419"/>
    <w:rsid w:val="005F70A9"/>
    <w:rsid w:val="005F721A"/>
    <w:rsid w:val="00602364"/>
    <w:rsid w:val="006034B0"/>
    <w:rsid w:val="00603648"/>
    <w:rsid w:val="00603B8D"/>
    <w:rsid w:val="00604661"/>
    <w:rsid w:val="00604794"/>
    <w:rsid w:val="006060E8"/>
    <w:rsid w:val="00606226"/>
    <w:rsid w:val="00606963"/>
    <w:rsid w:val="00607188"/>
    <w:rsid w:val="00607938"/>
    <w:rsid w:val="006106DA"/>
    <w:rsid w:val="00610B53"/>
    <w:rsid w:val="006137E6"/>
    <w:rsid w:val="00613A1B"/>
    <w:rsid w:val="00614101"/>
    <w:rsid w:val="00614495"/>
    <w:rsid w:val="006149B8"/>
    <w:rsid w:val="00614B24"/>
    <w:rsid w:val="00615AE8"/>
    <w:rsid w:val="00615CC8"/>
    <w:rsid w:val="0062008C"/>
    <w:rsid w:val="00620BDB"/>
    <w:rsid w:val="006241B4"/>
    <w:rsid w:val="006241B7"/>
    <w:rsid w:val="00624B15"/>
    <w:rsid w:val="00625BB4"/>
    <w:rsid w:val="0062640A"/>
    <w:rsid w:val="0062782F"/>
    <w:rsid w:val="00630D10"/>
    <w:rsid w:val="00631B8E"/>
    <w:rsid w:val="00632004"/>
    <w:rsid w:val="00632C1A"/>
    <w:rsid w:val="00634011"/>
    <w:rsid w:val="006342F4"/>
    <w:rsid w:val="00635590"/>
    <w:rsid w:val="00635774"/>
    <w:rsid w:val="00635DE6"/>
    <w:rsid w:val="00635F09"/>
    <w:rsid w:val="00637EA8"/>
    <w:rsid w:val="0064004C"/>
    <w:rsid w:val="006400E8"/>
    <w:rsid w:val="0064044F"/>
    <w:rsid w:val="006413FF"/>
    <w:rsid w:val="00642196"/>
    <w:rsid w:val="00643401"/>
    <w:rsid w:val="006472D8"/>
    <w:rsid w:val="00647A84"/>
    <w:rsid w:val="00647CB6"/>
    <w:rsid w:val="00652165"/>
    <w:rsid w:val="00653846"/>
    <w:rsid w:val="00654147"/>
    <w:rsid w:val="006544A6"/>
    <w:rsid w:val="006579BD"/>
    <w:rsid w:val="00657F7F"/>
    <w:rsid w:val="0066386A"/>
    <w:rsid w:val="0066394F"/>
    <w:rsid w:val="006640F4"/>
    <w:rsid w:val="00664C9B"/>
    <w:rsid w:val="00666596"/>
    <w:rsid w:val="00666FC9"/>
    <w:rsid w:val="0066703E"/>
    <w:rsid w:val="00667082"/>
    <w:rsid w:val="00670A02"/>
    <w:rsid w:val="00670ED2"/>
    <w:rsid w:val="00671104"/>
    <w:rsid w:val="006711BF"/>
    <w:rsid w:val="00671918"/>
    <w:rsid w:val="006734E3"/>
    <w:rsid w:val="00674B67"/>
    <w:rsid w:val="00675708"/>
    <w:rsid w:val="00676ED6"/>
    <w:rsid w:val="006820F3"/>
    <w:rsid w:val="00683050"/>
    <w:rsid w:val="00684F83"/>
    <w:rsid w:val="00685186"/>
    <w:rsid w:val="0068582B"/>
    <w:rsid w:val="0068608B"/>
    <w:rsid w:val="00691596"/>
    <w:rsid w:val="0069164F"/>
    <w:rsid w:val="00691C3C"/>
    <w:rsid w:val="00691DBF"/>
    <w:rsid w:val="00692112"/>
    <w:rsid w:val="00693C0E"/>
    <w:rsid w:val="00695578"/>
    <w:rsid w:val="006957F9"/>
    <w:rsid w:val="00695E14"/>
    <w:rsid w:val="00696178"/>
    <w:rsid w:val="006978E8"/>
    <w:rsid w:val="006A0D57"/>
    <w:rsid w:val="006A2358"/>
    <w:rsid w:val="006A23FC"/>
    <w:rsid w:val="006A24EC"/>
    <w:rsid w:val="006A2BA0"/>
    <w:rsid w:val="006A31B0"/>
    <w:rsid w:val="006A38DF"/>
    <w:rsid w:val="006A3E12"/>
    <w:rsid w:val="006A470C"/>
    <w:rsid w:val="006A5BF3"/>
    <w:rsid w:val="006A6AEA"/>
    <w:rsid w:val="006A7CED"/>
    <w:rsid w:val="006B0C47"/>
    <w:rsid w:val="006B1CC6"/>
    <w:rsid w:val="006B2381"/>
    <w:rsid w:val="006B24D9"/>
    <w:rsid w:val="006B27F6"/>
    <w:rsid w:val="006B35CB"/>
    <w:rsid w:val="006B6C6D"/>
    <w:rsid w:val="006B6DEB"/>
    <w:rsid w:val="006B7A78"/>
    <w:rsid w:val="006B7F4C"/>
    <w:rsid w:val="006C03D2"/>
    <w:rsid w:val="006C1D31"/>
    <w:rsid w:val="006C3026"/>
    <w:rsid w:val="006C3057"/>
    <w:rsid w:val="006C3611"/>
    <w:rsid w:val="006C4059"/>
    <w:rsid w:val="006C47A8"/>
    <w:rsid w:val="006D03CC"/>
    <w:rsid w:val="006D23E6"/>
    <w:rsid w:val="006D5091"/>
    <w:rsid w:val="006D79BC"/>
    <w:rsid w:val="006E0657"/>
    <w:rsid w:val="006E130E"/>
    <w:rsid w:val="006E1CE5"/>
    <w:rsid w:val="006E3837"/>
    <w:rsid w:val="006E412C"/>
    <w:rsid w:val="006E7139"/>
    <w:rsid w:val="006F03C1"/>
    <w:rsid w:val="006F3597"/>
    <w:rsid w:val="006F3DAC"/>
    <w:rsid w:val="006F5A84"/>
    <w:rsid w:val="006F69B9"/>
    <w:rsid w:val="006F7D78"/>
    <w:rsid w:val="007001D0"/>
    <w:rsid w:val="00700B35"/>
    <w:rsid w:val="00701211"/>
    <w:rsid w:val="00703B38"/>
    <w:rsid w:val="00703BB5"/>
    <w:rsid w:val="007044AB"/>
    <w:rsid w:val="00706B58"/>
    <w:rsid w:val="0070711C"/>
    <w:rsid w:val="00707D61"/>
    <w:rsid w:val="00710B8C"/>
    <w:rsid w:val="00711F92"/>
    <w:rsid w:val="00712180"/>
    <w:rsid w:val="00712782"/>
    <w:rsid w:val="00712FC9"/>
    <w:rsid w:val="00717B9B"/>
    <w:rsid w:val="00717F58"/>
    <w:rsid w:val="007212A5"/>
    <w:rsid w:val="00722479"/>
    <w:rsid w:val="007229A4"/>
    <w:rsid w:val="00722A2A"/>
    <w:rsid w:val="0072305C"/>
    <w:rsid w:val="00724A3F"/>
    <w:rsid w:val="00725348"/>
    <w:rsid w:val="00725460"/>
    <w:rsid w:val="007256F0"/>
    <w:rsid w:val="007277BF"/>
    <w:rsid w:val="00730924"/>
    <w:rsid w:val="00731385"/>
    <w:rsid w:val="00733473"/>
    <w:rsid w:val="007373AA"/>
    <w:rsid w:val="00741586"/>
    <w:rsid w:val="00742CA9"/>
    <w:rsid w:val="00746F8E"/>
    <w:rsid w:val="007470F5"/>
    <w:rsid w:val="00747969"/>
    <w:rsid w:val="00750AC9"/>
    <w:rsid w:val="00751813"/>
    <w:rsid w:val="007525CF"/>
    <w:rsid w:val="00754284"/>
    <w:rsid w:val="00761072"/>
    <w:rsid w:val="007620CE"/>
    <w:rsid w:val="007628E8"/>
    <w:rsid w:val="0076487E"/>
    <w:rsid w:val="00766359"/>
    <w:rsid w:val="00767A07"/>
    <w:rsid w:val="007704B8"/>
    <w:rsid w:val="00770C0B"/>
    <w:rsid w:val="00770FA5"/>
    <w:rsid w:val="0077143F"/>
    <w:rsid w:val="007723BA"/>
    <w:rsid w:val="00772CBA"/>
    <w:rsid w:val="00776592"/>
    <w:rsid w:val="007773AF"/>
    <w:rsid w:val="0078234D"/>
    <w:rsid w:val="00782919"/>
    <w:rsid w:val="007838EB"/>
    <w:rsid w:val="00784631"/>
    <w:rsid w:val="00784640"/>
    <w:rsid w:val="00784AE1"/>
    <w:rsid w:val="00785E65"/>
    <w:rsid w:val="0078656E"/>
    <w:rsid w:val="00790CAA"/>
    <w:rsid w:val="007917E3"/>
    <w:rsid w:val="00791D55"/>
    <w:rsid w:val="00792A55"/>
    <w:rsid w:val="00793FE4"/>
    <w:rsid w:val="00795E49"/>
    <w:rsid w:val="0079629A"/>
    <w:rsid w:val="00796536"/>
    <w:rsid w:val="007979B2"/>
    <w:rsid w:val="00797E79"/>
    <w:rsid w:val="007A0E92"/>
    <w:rsid w:val="007A2A0A"/>
    <w:rsid w:val="007A2FCF"/>
    <w:rsid w:val="007A425B"/>
    <w:rsid w:val="007A4A11"/>
    <w:rsid w:val="007A4D15"/>
    <w:rsid w:val="007A6EDF"/>
    <w:rsid w:val="007B250C"/>
    <w:rsid w:val="007B42A1"/>
    <w:rsid w:val="007B500D"/>
    <w:rsid w:val="007B556E"/>
    <w:rsid w:val="007B6510"/>
    <w:rsid w:val="007B6973"/>
    <w:rsid w:val="007C1112"/>
    <w:rsid w:val="007C1D63"/>
    <w:rsid w:val="007C480D"/>
    <w:rsid w:val="007C4EBB"/>
    <w:rsid w:val="007C615B"/>
    <w:rsid w:val="007C685F"/>
    <w:rsid w:val="007C7804"/>
    <w:rsid w:val="007D11DE"/>
    <w:rsid w:val="007D3CCE"/>
    <w:rsid w:val="007D5454"/>
    <w:rsid w:val="007D6802"/>
    <w:rsid w:val="007D68A1"/>
    <w:rsid w:val="007E4266"/>
    <w:rsid w:val="007E4772"/>
    <w:rsid w:val="007E496C"/>
    <w:rsid w:val="007E4C2E"/>
    <w:rsid w:val="007E729F"/>
    <w:rsid w:val="007E7DB9"/>
    <w:rsid w:val="007F03B2"/>
    <w:rsid w:val="007F245D"/>
    <w:rsid w:val="007F2650"/>
    <w:rsid w:val="007F2898"/>
    <w:rsid w:val="007F292C"/>
    <w:rsid w:val="007F292F"/>
    <w:rsid w:val="007F3451"/>
    <w:rsid w:val="007F3D70"/>
    <w:rsid w:val="007F4C9C"/>
    <w:rsid w:val="007F5254"/>
    <w:rsid w:val="007F6913"/>
    <w:rsid w:val="007F6A9C"/>
    <w:rsid w:val="007F79E1"/>
    <w:rsid w:val="008002DF"/>
    <w:rsid w:val="00802025"/>
    <w:rsid w:val="00803FBF"/>
    <w:rsid w:val="00804553"/>
    <w:rsid w:val="00804598"/>
    <w:rsid w:val="00805A93"/>
    <w:rsid w:val="00806458"/>
    <w:rsid w:val="00806E17"/>
    <w:rsid w:val="00810333"/>
    <w:rsid w:val="00810A2A"/>
    <w:rsid w:val="00811058"/>
    <w:rsid w:val="00813DC4"/>
    <w:rsid w:val="0081411E"/>
    <w:rsid w:val="00815793"/>
    <w:rsid w:val="0081601D"/>
    <w:rsid w:val="008207E5"/>
    <w:rsid w:val="00820E00"/>
    <w:rsid w:val="00821D93"/>
    <w:rsid w:val="00822069"/>
    <w:rsid w:val="00823E8A"/>
    <w:rsid w:val="0082718C"/>
    <w:rsid w:val="00827AFA"/>
    <w:rsid w:val="00830D52"/>
    <w:rsid w:val="00832F74"/>
    <w:rsid w:val="00834B13"/>
    <w:rsid w:val="00834C9B"/>
    <w:rsid w:val="00840267"/>
    <w:rsid w:val="00840582"/>
    <w:rsid w:val="008412B0"/>
    <w:rsid w:val="0084157D"/>
    <w:rsid w:val="008432D9"/>
    <w:rsid w:val="00844BD3"/>
    <w:rsid w:val="0084550B"/>
    <w:rsid w:val="0084734F"/>
    <w:rsid w:val="008479F5"/>
    <w:rsid w:val="00850EEF"/>
    <w:rsid w:val="00852F02"/>
    <w:rsid w:val="00856851"/>
    <w:rsid w:val="00856C30"/>
    <w:rsid w:val="00857459"/>
    <w:rsid w:val="0085785F"/>
    <w:rsid w:val="00860AE2"/>
    <w:rsid w:val="00861CE8"/>
    <w:rsid w:val="00864554"/>
    <w:rsid w:val="008712C4"/>
    <w:rsid w:val="00873B6F"/>
    <w:rsid w:val="008765B9"/>
    <w:rsid w:val="008769DE"/>
    <w:rsid w:val="00876A7C"/>
    <w:rsid w:val="00877EB5"/>
    <w:rsid w:val="008803D3"/>
    <w:rsid w:val="00880BA3"/>
    <w:rsid w:val="00883FF8"/>
    <w:rsid w:val="00884FD5"/>
    <w:rsid w:val="008854B0"/>
    <w:rsid w:val="00885E6B"/>
    <w:rsid w:val="0088717D"/>
    <w:rsid w:val="00891C33"/>
    <w:rsid w:val="008922FE"/>
    <w:rsid w:val="00892371"/>
    <w:rsid w:val="008929AD"/>
    <w:rsid w:val="008930F9"/>
    <w:rsid w:val="00894341"/>
    <w:rsid w:val="00894782"/>
    <w:rsid w:val="0089479C"/>
    <w:rsid w:val="00895068"/>
    <w:rsid w:val="00896CBD"/>
    <w:rsid w:val="0089715F"/>
    <w:rsid w:val="008A00F9"/>
    <w:rsid w:val="008A02C1"/>
    <w:rsid w:val="008A0414"/>
    <w:rsid w:val="008A0795"/>
    <w:rsid w:val="008A1264"/>
    <w:rsid w:val="008A76B2"/>
    <w:rsid w:val="008A7937"/>
    <w:rsid w:val="008A7A36"/>
    <w:rsid w:val="008B1A25"/>
    <w:rsid w:val="008B29F2"/>
    <w:rsid w:val="008B2B6F"/>
    <w:rsid w:val="008B403F"/>
    <w:rsid w:val="008B586B"/>
    <w:rsid w:val="008B624D"/>
    <w:rsid w:val="008B6A77"/>
    <w:rsid w:val="008B6CB2"/>
    <w:rsid w:val="008B6FAB"/>
    <w:rsid w:val="008B6FD9"/>
    <w:rsid w:val="008C120F"/>
    <w:rsid w:val="008C1A74"/>
    <w:rsid w:val="008C1B08"/>
    <w:rsid w:val="008C2E15"/>
    <w:rsid w:val="008C2EBC"/>
    <w:rsid w:val="008C6189"/>
    <w:rsid w:val="008C6330"/>
    <w:rsid w:val="008C650F"/>
    <w:rsid w:val="008C777A"/>
    <w:rsid w:val="008C7C98"/>
    <w:rsid w:val="008D13C2"/>
    <w:rsid w:val="008D5278"/>
    <w:rsid w:val="008D5D06"/>
    <w:rsid w:val="008E0482"/>
    <w:rsid w:val="008E0BCF"/>
    <w:rsid w:val="008E0CDD"/>
    <w:rsid w:val="008E36A7"/>
    <w:rsid w:val="008E3C83"/>
    <w:rsid w:val="008E4583"/>
    <w:rsid w:val="008E6866"/>
    <w:rsid w:val="008E6FE5"/>
    <w:rsid w:val="008E7590"/>
    <w:rsid w:val="008F001D"/>
    <w:rsid w:val="008F1488"/>
    <w:rsid w:val="008F35AB"/>
    <w:rsid w:val="008F43DB"/>
    <w:rsid w:val="008F70E9"/>
    <w:rsid w:val="008F719C"/>
    <w:rsid w:val="008F7384"/>
    <w:rsid w:val="009003AD"/>
    <w:rsid w:val="00901832"/>
    <w:rsid w:val="00902955"/>
    <w:rsid w:val="0090454F"/>
    <w:rsid w:val="009047F4"/>
    <w:rsid w:val="00904A62"/>
    <w:rsid w:val="009053AF"/>
    <w:rsid w:val="00910A6D"/>
    <w:rsid w:val="0091124F"/>
    <w:rsid w:val="0091320F"/>
    <w:rsid w:val="00913219"/>
    <w:rsid w:val="009205CD"/>
    <w:rsid w:val="009209B2"/>
    <w:rsid w:val="00921E43"/>
    <w:rsid w:val="0092430B"/>
    <w:rsid w:val="0092538E"/>
    <w:rsid w:val="009253AB"/>
    <w:rsid w:val="0092594E"/>
    <w:rsid w:val="00925CC8"/>
    <w:rsid w:val="009267D8"/>
    <w:rsid w:val="00926E27"/>
    <w:rsid w:val="00927DFA"/>
    <w:rsid w:val="0093150D"/>
    <w:rsid w:val="00931A8D"/>
    <w:rsid w:val="00933EE5"/>
    <w:rsid w:val="00934029"/>
    <w:rsid w:val="00935E45"/>
    <w:rsid w:val="0093669B"/>
    <w:rsid w:val="00936D7C"/>
    <w:rsid w:val="009371EF"/>
    <w:rsid w:val="0094096E"/>
    <w:rsid w:val="00940CBE"/>
    <w:rsid w:val="00940DDF"/>
    <w:rsid w:val="00941212"/>
    <w:rsid w:val="00942062"/>
    <w:rsid w:val="00942676"/>
    <w:rsid w:val="009435DF"/>
    <w:rsid w:val="00943960"/>
    <w:rsid w:val="00943D28"/>
    <w:rsid w:val="00944ADD"/>
    <w:rsid w:val="00945C5F"/>
    <w:rsid w:val="009460A9"/>
    <w:rsid w:val="00946C1F"/>
    <w:rsid w:val="00946E5D"/>
    <w:rsid w:val="009472CB"/>
    <w:rsid w:val="009472CD"/>
    <w:rsid w:val="00950C0C"/>
    <w:rsid w:val="00951181"/>
    <w:rsid w:val="009512E8"/>
    <w:rsid w:val="00952262"/>
    <w:rsid w:val="00952609"/>
    <w:rsid w:val="0095321F"/>
    <w:rsid w:val="00953936"/>
    <w:rsid w:val="00955204"/>
    <w:rsid w:val="0095643E"/>
    <w:rsid w:val="00956749"/>
    <w:rsid w:val="00956D4C"/>
    <w:rsid w:val="00960A76"/>
    <w:rsid w:val="00960FE3"/>
    <w:rsid w:val="00961986"/>
    <w:rsid w:val="00963113"/>
    <w:rsid w:val="00963866"/>
    <w:rsid w:val="00965B8F"/>
    <w:rsid w:val="00965D38"/>
    <w:rsid w:val="00967629"/>
    <w:rsid w:val="00971377"/>
    <w:rsid w:val="009726B0"/>
    <w:rsid w:val="00972E5A"/>
    <w:rsid w:val="00974379"/>
    <w:rsid w:val="00975984"/>
    <w:rsid w:val="00977803"/>
    <w:rsid w:val="00977B54"/>
    <w:rsid w:val="00980ACD"/>
    <w:rsid w:val="00981A69"/>
    <w:rsid w:val="00981CD1"/>
    <w:rsid w:val="00982197"/>
    <w:rsid w:val="00982F81"/>
    <w:rsid w:val="00983D7F"/>
    <w:rsid w:val="00985037"/>
    <w:rsid w:val="00986F17"/>
    <w:rsid w:val="00987614"/>
    <w:rsid w:val="009877CE"/>
    <w:rsid w:val="009902F2"/>
    <w:rsid w:val="0099364B"/>
    <w:rsid w:val="009941D8"/>
    <w:rsid w:val="0099562B"/>
    <w:rsid w:val="00995995"/>
    <w:rsid w:val="00995AE3"/>
    <w:rsid w:val="00996A15"/>
    <w:rsid w:val="0099711E"/>
    <w:rsid w:val="009A1E79"/>
    <w:rsid w:val="009A395B"/>
    <w:rsid w:val="009A4220"/>
    <w:rsid w:val="009A4CF1"/>
    <w:rsid w:val="009A7132"/>
    <w:rsid w:val="009B0226"/>
    <w:rsid w:val="009B0B7D"/>
    <w:rsid w:val="009B0E94"/>
    <w:rsid w:val="009B13A4"/>
    <w:rsid w:val="009B13A5"/>
    <w:rsid w:val="009B231F"/>
    <w:rsid w:val="009B2620"/>
    <w:rsid w:val="009B3317"/>
    <w:rsid w:val="009B40E4"/>
    <w:rsid w:val="009B4519"/>
    <w:rsid w:val="009C0540"/>
    <w:rsid w:val="009C0C2E"/>
    <w:rsid w:val="009C1507"/>
    <w:rsid w:val="009C4A70"/>
    <w:rsid w:val="009D0498"/>
    <w:rsid w:val="009D0789"/>
    <w:rsid w:val="009D0ABE"/>
    <w:rsid w:val="009D2959"/>
    <w:rsid w:val="009D2CAB"/>
    <w:rsid w:val="009D2E69"/>
    <w:rsid w:val="009D2FE6"/>
    <w:rsid w:val="009D343F"/>
    <w:rsid w:val="009D3647"/>
    <w:rsid w:val="009D488D"/>
    <w:rsid w:val="009D51C8"/>
    <w:rsid w:val="009D65E3"/>
    <w:rsid w:val="009D6F29"/>
    <w:rsid w:val="009D7897"/>
    <w:rsid w:val="009D78DD"/>
    <w:rsid w:val="009D7BF3"/>
    <w:rsid w:val="009E0737"/>
    <w:rsid w:val="009E08AF"/>
    <w:rsid w:val="009E0C3B"/>
    <w:rsid w:val="009E3852"/>
    <w:rsid w:val="009E396C"/>
    <w:rsid w:val="009E43F6"/>
    <w:rsid w:val="009E4D11"/>
    <w:rsid w:val="009E5739"/>
    <w:rsid w:val="009E62E6"/>
    <w:rsid w:val="009E7A70"/>
    <w:rsid w:val="009F1F4B"/>
    <w:rsid w:val="009F3509"/>
    <w:rsid w:val="009F4144"/>
    <w:rsid w:val="009F450E"/>
    <w:rsid w:val="009F48CC"/>
    <w:rsid w:val="009F4DFB"/>
    <w:rsid w:val="009F63AC"/>
    <w:rsid w:val="009F697B"/>
    <w:rsid w:val="009F6BFC"/>
    <w:rsid w:val="00A021ED"/>
    <w:rsid w:val="00A033F7"/>
    <w:rsid w:val="00A03C86"/>
    <w:rsid w:val="00A03E62"/>
    <w:rsid w:val="00A04141"/>
    <w:rsid w:val="00A047E8"/>
    <w:rsid w:val="00A04B92"/>
    <w:rsid w:val="00A051F6"/>
    <w:rsid w:val="00A06896"/>
    <w:rsid w:val="00A06A9F"/>
    <w:rsid w:val="00A06BD2"/>
    <w:rsid w:val="00A12126"/>
    <w:rsid w:val="00A1378C"/>
    <w:rsid w:val="00A138A6"/>
    <w:rsid w:val="00A139AB"/>
    <w:rsid w:val="00A14D66"/>
    <w:rsid w:val="00A15B55"/>
    <w:rsid w:val="00A17533"/>
    <w:rsid w:val="00A202BA"/>
    <w:rsid w:val="00A202C0"/>
    <w:rsid w:val="00A20882"/>
    <w:rsid w:val="00A214CB"/>
    <w:rsid w:val="00A217EC"/>
    <w:rsid w:val="00A218D2"/>
    <w:rsid w:val="00A22468"/>
    <w:rsid w:val="00A22515"/>
    <w:rsid w:val="00A22C8A"/>
    <w:rsid w:val="00A23C08"/>
    <w:rsid w:val="00A24B98"/>
    <w:rsid w:val="00A24C6E"/>
    <w:rsid w:val="00A2550F"/>
    <w:rsid w:val="00A25656"/>
    <w:rsid w:val="00A2623E"/>
    <w:rsid w:val="00A26A7F"/>
    <w:rsid w:val="00A26A8F"/>
    <w:rsid w:val="00A27374"/>
    <w:rsid w:val="00A275EA"/>
    <w:rsid w:val="00A3009E"/>
    <w:rsid w:val="00A30A8A"/>
    <w:rsid w:val="00A32722"/>
    <w:rsid w:val="00A32A32"/>
    <w:rsid w:val="00A33180"/>
    <w:rsid w:val="00A3396E"/>
    <w:rsid w:val="00A33E1F"/>
    <w:rsid w:val="00A3451C"/>
    <w:rsid w:val="00A3469A"/>
    <w:rsid w:val="00A35AB9"/>
    <w:rsid w:val="00A360C4"/>
    <w:rsid w:val="00A36354"/>
    <w:rsid w:val="00A364DB"/>
    <w:rsid w:val="00A375DF"/>
    <w:rsid w:val="00A40447"/>
    <w:rsid w:val="00A40557"/>
    <w:rsid w:val="00A41481"/>
    <w:rsid w:val="00A417BD"/>
    <w:rsid w:val="00A42C7E"/>
    <w:rsid w:val="00A433C1"/>
    <w:rsid w:val="00A43D4A"/>
    <w:rsid w:val="00A44999"/>
    <w:rsid w:val="00A461C9"/>
    <w:rsid w:val="00A473A6"/>
    <w:rsid w:val="00A50461"/>
    <w:rsid w:val="00A508A6"/>
    <w:rsid w:val="00A508C8"/>
    <w:rsid w:val="00A51222"/>
    <w:rsid w:val="00A51697"/>
    <w:rsid w:val="00A526C0"/>
    <w:rsid w:val="00A53932"/>
    <w:rsid w:val="00A53DCD"/>
    <w:rsid w:val="00A53F40"/>
    <w:rsid w:val="00A54237"/>
    <w:rsid w:val="00A5598E"/>
    <w:rsid w:val="00A55C8F"/>
    <w:rsid w:val="00A5611A"/>
    <w:rsid w:val="00A576AC"/>
    <w:rsid w:val="00A601D0"/>
    <w:rsid w:val="00A603E3"/>
    <w:rsid w:val="00A6253D"/>
    <w:rsid w:val="00A64362"/>
    <w:rsid w:val="00A650A1"/>
    <w:rsid w:val="00A656DD"/>
    <w:rsid w:val="00A6643C"/>
    <w:rsid w:val="00A67347"/>
    <w:rsid w:val="00A7181B"/>
    <w:rsid w:val="00A72394"/>
    <w:rsid w:val="00A73DFB"/>
    <w:rsid w:val="00A74821"/>
    <w:rsid w:val="00A75829"/>
    <w:rsid w:val="00A765BA"/>
    <w:rsid w:val="00A7664B"/>
    <w:rsid w:val="00A76F48"/>
    <w:rsid w:val="00A774D8"/>
    <w:rsid w:val="00A775C3"/>
    <w:rsid w:val="00A816C8"/>
    <w:rsid w:val="00A81F32"/>
    <w:rsid w:val="00A824D8"/>
    <w:rsid w:val="00A82B04"/>
    <w:rsid w:val="00A8447B"/>
    <w:rsid w:val="00A8560F"/>
    <w:rsid w:val="00A8636A"/>
    <w:rsid w:val="00A86B38"/>
    <w:rsid w:val="00A902F4"/>
    <w:rsid w:val="00A90308"/>
    <w:rsid w:val="00A90F98"/>
    <w:rsid w:val="00A912AC"/>
    <w:rsid w:val="00A92A25"/>
    <w:rsid w:val="00A92B79"/>
    <w:rsid w:val="00A946C6"/>
    <w:rsid w:val="00A95608"/>
    <w:rsid w:val="00A95CF2"/>
    <w:rsid w:val="00A96DE5"/>
    <w:rsid w:val="00AA0B6F"/>
    <w:rsid w:val="00AA19A3"/>
    <w:rsid w:val="00AA1D4C"/>
    <w:rsid w:val="00AA24CE"/>
    <w:rsid w:val="00AA3990"/>
    <w:rsid w:val="00AA5483"/>
    <w:rsid w:val="00AA5644"/>
    <w:rsid w:val="00AA5702"/>
    <w:rsid w:val="00AA6AA6"/>
    <w:rsid w:val="00AA7FDE"/>
    <w:rsid w:val="00AB0531"/>
    <w:rsid w:val="00AB23AC"/>
    <w:rsid w:val="00AB310C"/>
    <w:rsid w:val="00AB437B"/>
    <w:rsid w:val="00AB4676"/>
    <w:rsid w:val="00AB69E4"/>
    <w:rsid w:val="00AC006B"/>
    <w:rsid w:val="00AC0A56"/>
    <w:rsid w:val="00AC0BCF"/>
    <w:rsid w:val="00AC1AAB"/>
    <w:rsid w:val="00AC4858"/>
    <w:rsid w:val="00AC63C5"/>
    <w:rsid w:val="00AC6467"/>
    <w:rsid w:val="00AC75E7"/>
    <w:rsid w:val="00AD1C7D"/>
    <w:rsid w:val="00AD1C98"/>
    <w:rsid w:val="00AD1FE6"/>
    <w:rsid w:val="00AD2570"/>
    <w:rsid w:val="00AD2E14"/>
    <w:rsid w:val="00AD31EC"/>
    <w:rsid w:val="00AD363F"/>
    <w:rsid w:val="00AD48F3"/>
    <w:rsid w:val="00AD5F4F"/>
    <w:rsid w:val="00AD62E5"/>
    <w:rsid w:val="00AD7188"/>
    <w:rsid w:val="00AE0484"/>
    <w:rsid w:val="00AE0D49"/>
    <w:rsid w:val="00AE190E"/>
    <w:rsid w:val="00AE1F3E"/>
    <w:rsid w:val="00AE3EB5"/>
    <w:rsid w:val="00AE4B9E"/>
    <w:rsid w:val="00AE4F75"/>
    <w:rsid w:val="00AE60A8"/>
    <w:rsid w:val="00AE6216"/>
    <w:rsid w:val="00AE6976"/>
    <w:rsid w:val="00AE7C09"/>
    <w:rsid w:val="00AF1123"/>
    <w:rsid w:val="00AF1740"/>
    <w:rsid w:val="00AF2781"/>
    <w:rsid w:val="00AF3CA9"/>
    <w:rsid w:val="00AF6B0F"/>
    <w:rsid w:val="00B012B9"/>
    <w:rsid w:val="00B0135F"/>
    <w:rsid w:val="00B01A52"/>
    <w:rsid w:val="00B02B96"/>
    <w:rsid w:val="00B0339B"/>
    <w:rsid w:val="00B036EF"/>
    <w:rsid w:val="00B04B61"/>
    <w:rsid w:val="00B06F59"/>
    <w:rsid w:val="00B13229"/>
    <w:rsid w:val="00B1361A"/>
    <w:rsid w:val="00B13C97"/>
    <w:rsid w:val="00B150D0"/>
    <w:rsid w:val="00B208EC"/>
    <w:rsid w:val="00B22758"/>
    <w:rsid w:val="00B24900"/>
    <w:rsid w:val="00B2556E"/>
    <w:rsid w:val="00B2616C"/>
    <w:rsid w:val="00B26421"/>
    <w:rsid w:val="00B26512"/>
    <w:rsid w:val="00B27ABA"/>
    <w:rsid w:val="00B3175A"/>
    <w:rsid w:val="00B3674E"/>
    <w:rsid w:val="00B37A48"/>
    <w:rsid w:val="00B37A72"/>
    <w:rsid w:val="00B40376"/>
    <w:rsid w:val="00B41CBF"/>
    <w:rsid w:val="00B43A79"/>
    <w:rsid w:val="00B44F7F"/>
    <w:rsid w:val="00B46D31"/>
    <w:rsid w:val="00B47924"/>
    <w:rsid w:val="00B47A66"/>
    <w:rsid w:val="00B50709"/>
    <w:rsid w:val="00B507C5"/>
    <w:rsid w:val="00B50C25"/>
    <w:rsid w:val="00B51BCD"/>
    <w:rsid w:val="00B51CED"/>
    <w:rsid w:val="00B53BAD"/>
    <w:rsid w:val="00B54790"/>
    <w:rsid w:val="00B562F7"/>
    <w:rsid w:val="00B56527"/>
    <w:rsid w:val="00B60CA0"/>
    <w:rsid w:val="00B611CD"/>
    <w:rsid w:val="00B62731"/>
    <w:rsid w:val="00B65988"/>
    <w:rsid w:val="00B66541"/>
    <w:rsid w:val="00B66EC0"/>
    <w:rsid w:val="00B66ED0"/>
    <w:rsid w:val="00B70103"/>
    <w:rsid w:val="00B7017E"/>
    <w:rsid w:val="00B7197A"/>
    <w:rsid w:val="00B74349"/>
    <w:rsid w:val="00B74DC6"/>
    <w:rsid w:val="00B75971"/>
    <w:rsid w:val="00B76F6C"/>
    <w:rsid w:val="00B802EA"/>
    <w:rsid w:val="00B824F3"/>
    <w:rsid w:val="00B83779"/>
    <w:rsid w:val="00B841FA"/>
    <w:rsid w:val="00B86A44"/>
    <w:rsid w:val="00B87880"/>
    <w:rsid w:val="00B8798A"/>
    <w:rsid w:val="00B92185"/>
    <w:rsid w:val="00B92D37"/>
    <w:rsid w:val="00B936FD"/>
    <w:rsid w:val="00B9399E"/>
    <w:rsid w:val="00B93A33"/>
    <w:rsid w:val="00B96EDD"/>
    <w:rsid w:val="00BA045D"/>
    <w:rsid w:val="00BA13B0"/>
    <w:rsid w:val="00BA13D1"/>
    <w:rsid w:val="00BA22EB"/>
    <w:rsid w:val="00BA2459"/>
    <w:rsid w:val="00BA2FF7"/>
    <w:rsid w:val="00BA4CE9"/>
    <w:rsid w:val="00BA5D5D"/>
    <w:rsid w:val="00BA5ED5"/>
    <w:rsid w:val="00BA7A64"/>
    <w:rsid w:val="00BB15A9"/>
    <w:rsid w:val="00BB5039"/>
    <w:rsid w:val="00BB51BD"/>
    <w:rsid w:val="00BB583F"/>
    <w:rsid w:val="00BB5C5F"/>
    <w:rsid w:val="00BB6D05"/>
    <w:rsid w:val="00BC0EF5"/>
    <w:rsid w:val="00BC2905"/>
    <w:rsid w:val="00BC2C8B"/>
    <w:rsid w:val="00BC3315"/>
    <w:rsid w:val="00BC372D"/>
    <w:rsid w:val="00BC51CF"/>
    <w:rsid w:val="00BC55F8"/>
    <w:rsid w:val="00BD0111"/>
    <w:rsid w:val="00BD07A7"/>
    <w:rsid w:val="00BD11E1"/>
    <w:rsid w:val="00BD1B13"/>
    <w:rsid w:val="00BD216C"/>
    <w:rsid w:val="00BD3558"/>
    <w:rsid w:val="00BD461A"/>
    <w:rsid w:val="00BD46DB"/>
    <w:rsid w:val="00BD5007"/>
    <w:rsid w:val="00BD5527"/>
    <w:rsid w:val="00BD5AD6"/>
    <w:rsid w:val="00BD6312"/>
    <w:rsid w:val="00BD636C"/>
    <w:rsid w:val="00BD7C9C"/>
    <w:rsid w:val="00BE1B2B"/>
    <w:rsid w:val="00BE2F8B"/>
    <w:rsid w:val="00BE46DF"/>
    <w:rsid w:val="00BE541A"/>
    <w:rsid w:val="00BE56AE"/>
    <w:rsid w:val="00BE59C6"/>
    <w:rsid w:val="00BE5C97"/>
    <w:rsid w:val="00BE6760"/>
    <w:rsid w:val="00BE6C58"/>
    <w:rsid w:val="00BF0451"/>
    <w:rsid w:val="00BF11CF"/>
    <w:rsid w:val="00BF254C"/>
    <w:rsid w:val="00BF2922"/>
    <w:rsid w:val="00C02451"/>
    <w:rsid w:val="00C0277F"/>
    <w:rsid w:val="00C02F9E"/>
    <w:rsid w:val="00C033DC"/>
    <w:rsid w:val="00C0408D"/>
    <w:rsid w:val="00C0461B"/>
    <w:rsid w:val="00C05A06"/>
    <w:rsid w:val="00C062BC"/>
    <w:rsid w:val="00C07259"/>
    <w:rsid w:val="00C07D82"/>
    <w:rsid w:val="00C106C8"/>
    <w:rsid w:val="00C1131C"/>
    <w:rsid w:val="00C1350E"/>
    <w:rsid w:val="00C1577C"/>
    <w:rsid w:val="00C16C3D"/>
    <w:rsid w:val="00C1762A"/>
    <w:rsid w:val="00C205EC"/>
    <w:rsid w:val="00C23A06"/>
    <w:rsid w:val="00C248F9"/>
    <w:rsid w:val="00C2694A"/>
    <w:rsid w:val="00C26B31"/>
    <w:rsid w:val="00C27B2D"/>
    <w:rsid w:val="00C30898"/>
    <w:rsid w:val="00C31BE1"/>
    <w:rsid w:val="00C31E23"/>
    <w:rsid w:val="00C31F8F"/>
    <w:rsid w:val="00C32880"/>
    <w:rsid w:val="00C33009"/>
    <w:rsid w:val="00C330DF"/>
    <w:rsid w:val="00C332D3"/>
    <w:rsid w:val="00C3384B"/>
    <w:rsid w:val="00C33F1E"/>
    <w:rsid w:val="00C35292"/>
    <w:rsid w:val="00C357E1"/>
    <w:rsid w:val="00C36E2E"/>
    <w:rsid w:val="00C4055C"/>
    <w:rsid w:val="00C41883"/>
    <w:rsid w:val="00C41F4B"/>
    <w:rsid w:val="00C42E54"/>
    <w:rsid w:val="00C450D8"/>
    <w:rsid w:val="00C46158"/>
    <w:rsid w:val="00C4657E"/>
    <w:rsid w:val="00C47BC8"/>
    <w:rsid w:val="00C5030C"/>
    <w:rsid w:val="00C51B3F"/>
    <w:rsid w:val="00C5441F"/>
    <w:rsid w:val="00C54539"/>
    <w:rsid w:val="00C547DB"/>
    <w:rsid w:val="00C548E4"/>
    <w:rsid w:val="00C60139"/>
    <w:rsid w:val="00C60AAB"/>
    <w:rsid w:val="00C64AE7"/>
    <w:rsid w:val="00C655D6"/>
    <w:rsid w:val="00C65F75"/>
    <w:rsid w:val="00C6681C"/>
    <w:rsid w:val="00C67777"/>
    <w:rsid w:val="00C704CA"/>
    <w:rsid w:val="00C71232"/>
    <w:rsid w:val="00C71701"/>
    <w:rsid w:val="00C732C0"/>
    <w:rsid w:val="00C73C5D"/>
    <w:rsid w:val="00C746FD"/>
    <w:rsid w:val="00C77205"/>
    <w:rsid w:val="00C77966"/>
    <w:rsid w:val="00C77C28"/>
    <w:rsid w:val="00C77FF3"/>
    <w:rsid w:val="00C82B82"/>
    <w:rsid w:val="00C83103"/>
    <w:rsid w:val="00C8311D"/>
    <w:rsid w:val="00C85B68"/>
    <w:rsid w:val="00C90D50"/>
    <w:rsid w:val="00C910E0"/>
    <w:rsid w:val="00C9219A"/>
    <w:rsid w:val="00C937F3"/>
    <w:rsid w:val="00C949C4"/>
    <w:rsid w:val="00CA010F"/>
    <w:rsid w:val="00CA0774"/>
    <w:rsid w:val="00CA0CAB"/>
    <w:rsid w:val="00CA0DE1"/>
    <w:rsid w:val="00CA12B8"/>
    <w:rsid w:val="00CA2F69"/>
    <w:rsid w:val="00CA349C"/>
    <w:rsid w:val="00CA36AC"/>
    <w:rsid w:val="00CA702E"/>
    <w:rsid w:val="00CB0C0D"/>
    <w:rsid w:val="00CB1C21"/>
    <w:rsid w:val="00CB1C51"/>
    <w:rsid w:val="00CB2163"/>
    <w:rsid w:val="00CB36AA"/>
    <w:rsid w:val="00CB3742"/>
    <w:rsid w:val="00CB617D"/>
    <w:rsid w:val="00CB7C04"/>
    <w:rsid w:val="00CC0C5E"/>
    <w:rsid w:val="00CC1995"/>
    <w:rsid w:val="00CC2137"/>
    <w:rsid w:val="00CC324E"/>
    <w:rsid w:val="00CC403F"/>
    <w:rsid w:val="00CC40B2"/>
    <w:rsid w:val="00CC4393"/>
    <w:rsid w:val="00CC4C8E"/>
    <w:rsid w:val="00CC5962"/>
    <w:rsid w:val="00CC67DA"/>
    <w:rsid w:val="00CC71A9"/>
    <w:rsid w:val="00CD06A2"/>
    <w:rsid w:val="00CD1316"/>
    <w:rsid w:val="00CD1537"/>
    <w:rsid w:val="00CD171E"/>
    <w:rsid w:val="00CD22F5"/>
    <w:rsid w:val="00CD3700"/>
    <w:rsid w:val="00CD4132"/>
    <w:rsid w:val="00CD4BDE"/>
    <w:rsid w:val="00CD7A72"/>
    <w:rsid w:val="00CE04C6"/>
    <w:rsid w:val="00CE09BE"/>
    <w:rsid w:val="00CE340C"/>
    <w:rsid w:val="00CE4F4F"/>
    <w:rsid w:val="00CE5075"/>
    <w:rsid w:val="00CE5186"/>
    <w:rsid w:val="00CE5641"/>
    <w:rsid w:val="00CE5F18"/>
    <w:rsid w:val="00CE6220"/>
    <w:rsid w:val="00CE7624"/>
    <w:rsid w:val="00CF2068"/>
    <w:rsid w:val="00CF23DD"/>
    <w:rsid w:val="00CF28F7"/>
    <w:rsid w:val="00CF2919"/>
    <w:rsid w:val="00CF2B4F"/>
    <w:rsid w:val="00CF2F71"/>
    <w:rsid w:val="00CF3B07"/>
    <w:rsid w:val="00CF3F6B"/>
    <w:rsid w:val="00CF454A"/>
    <w:rsid w:val="00CF4F55"/>
    <w:rsid w:val="00CF652E"/>
    <w:rsid w:val="00CF6AC7"/>
    <w:rsid w:val="00CF7C84"/>
    <w:rsid w:val="00D00161"/>
    <w:rsid w:val="00D027E6"/>
    <w:rsid w:val="00D03D4D"/>
    <w:rsid w:val="00D03EA0"/>
    <w:rsid w:val="00D045EE"/>
    <w:rsid w:val="00D04955"/>
    <w:rsid w:val="00D06062"/>
    <w:rsid w:val="00D06695"/>
    <w:rsid w:val="00D071A3"/>
    <w:rsid w:val="00D07783"/>
    <w:rsid w:val="00D10D22"/>
    <w:rsid w:val="00D11728"/>
    <w:rsid w:val="00D15847"/>
    <w:rsid w:val="00D17864"/>
    <w:rsid w:val="00D17C11"/>
    <w:rsid w:val="00D2016C"/>
    <w:rsid w:val="00D20B09"/>
    <w:rsid w:val="00D23FBE"/>
    <w:rsid w:val="00D24AE2"/>
    <w:rsid w:val="00D279F6"/>
    <w:rsid w:val="00D27E0D"/>
    <w:rsid w:val="00D33099"/>
    <w:rsid w:val="00D345B4"/>
    <w:rsid w:val="00D35397"/>
    <w:rsid w:val="00D372AC"/>
    <w:rsid w:val="00D412A7"/>
    <w:rsid w:val="00D41AF5"/>
    <w:rsid w:val="00D443B8"/>
    <w:rsid w:val="00D449DE"/>
    <w:rsid w:val="00D45940"/>
    <w:rsid w:val="00D45E58"/>
    <w:rsid w:val="00D468CB"/>
    <w:rsid w:val="00D4714E"/>
    <w:rsid w:val="00D476DF"/>
    <w:rsid w:val="00D47BAB"/>
    <w:rsid w:val="00D5013A"/>
    <w:rsid w:val="00D50D9C"/>
    <w:rsid w:val="00D51045"/>
    <w:rsid w:val="00D51A24"/>
    <w:rsid w:val="00D51BA4"/>
    <w:rsid w:val="00D52060"/>
    <w:rsid w:val="00D52931"/>
    <w:rsid w:val="00D534A3"/>
    <w:rsid w:val="00D57072"/>
    <w:rsid w:val="00D608EB"/>
    <w:rsid w:val="00D60C48"/>
    <w:rsid w:val="00D62FC7"/>
    <w:rsid w:val="00D63429"/>
    <w:rsid w:val="00D648D0"/>
    <w:rsid w:val="00D64FDA"/>
    <w:rsid w:val="00D6577C"/>
    <w:rsid w:val="00D660E0"/>
    <w:rsid w:val="00D6706F"/>
    <w:rsid w:val="00D720FF"/>
    <w:rsid w:val="00D7288A"/>
    <w:rsid w:val="00D7336A"/>
    <w:rsid w:val="00D74E77"/>
    <w:rsid w:val="00D750B0"/>
    <w:rsid w:val="00D75276"/>
    <w:rsid w:val="00D76AFB"/>
    <w:rsid w:val="00D81501"/>
    <w:rsid w:val="00D81712"/>
    <w:rsid w:val="00D8264F"/>
    <w:rsid w:val="00D82915"/>
    <w:rsid w:val="00D8332D"/>
    <w:rsid w:val="00D84C4B"/>
    <w:rsid w:val="00D85C07"/>
    <w:rsid w:val="00D86A50"/>
    <w:rsid w:val="00D86B8A"/>
    <w:rsid w:val="00D911C5"/>
    <w:rsid w:val="00D91494"/>
    <w:rsid w:val="00D91702"/>
    <w:rsid w:val="00D9203D"/>
    <w:rsid w:val="00D928CC"/>
    <w:rsid w:val="00D94DD1"/>
    <w:rsid w:val="00D9585A"/>
    <w:rsid w:val="00D95CCC"/>
    <w:rsid w:val="00D96E63"/>
    <w:rsid w:val="00D9709D"/>
    <w:rsid w:val="00DA1BE1"/>
    <w:rsid w:val="00DA1C8B"/>
    <w:rsid w:val="00DA2FF1"/>
    <w:rsid w:val="00DA3CD4"/>
    <w:rsid w:val="00DA3D34"/>
    <w:rsid w:val="00DA4B44"/>
    <w:rsid w:val="00DA65D9"/>
    <w:rsid w:val="00DA65E4"/>
    <w:rsid w:val="00DB09FE"/>
    <w:rsid w:val="00DB0AE2"/>
    <w:rsid w:val="00DB0AEF"/>
    <w:rsid w:val="00DB150C"/>
    <w:rsid w:val="00DB2574"/>
    <w:rsid w:val="00DB4BBE"/>
    <w:rsid w:val="00DB725A"/>
    <w:rsid w:val="00DC1A9C"/>
    <w:rsid w:val="00DC2234"/>
    <w:rsid w:val="00DC2FDC"/>
    <w:rsid w:val="00DC3246"/>
    <w:rsid w:val="00DC39FB"/>
    <w:rsid w:val="00DC478B"/>
    <w:rsid w:val="00DC50BD"/>
    <w:rsid w:val="00DC6496"/>
    <w:rsid w:val="00DC6832"/>
    <w:rsid w:val="00DC6DF9"/>
    <w:rsid w:val="00DC7725"/>
    <w:rsid w:val="00DD0951"/>
    <w:rsid w:val="00DD1EE7"/>
    <w:rsid w:val="00DD2526"/>
    <w:rsid w:val="00DD2AF4"/>
    <w:rsid w:val="00DD2C1F"/>
    <w:rsid w:val="00DD42E6"/>
    <w:rsid w:val="00DD611C"/>
    <w:rsid w:val="00DD642F"/>
    <w:rsid w:val="00DD69BA"/>
    <w:rsid w:val="00DE0763"/>
    <w:rsid w:val="00DE1233"/>
    <w:rsid w:val="00DE1B9B"/>
    <w:rsid w:val="00DE3042"/>
    <w:rsid w:val="00DE361B"/>
    <w:rsid w:val="00DE42DF"/>
    <w:rsid w:val="00DE4B25"/>
    <w:rsid w:val="00DE4D03"/>
    <w:rsid w:val="00DE52C6"/>
    <w:rsid w:val="00DE6227"/>
    <w:rsid w:val="00DE64A3"/>
    <w:rsid w:val="00DE6D35"/>
    <w:rsid w:val="00DE6F77"/>
    <w:rsid w:val="00DF056E"/>
    <w:rsid w:val="00DF05B3"/>
    <w:rsid w:val="00DF2B27"/>
    <w:rsid w:val="00DF3171"/>
    <w:rsid w:val="00DF48B6"/>
    <w:rsid w:val="00DF7AAA"/>
    <w:rsid w:val="00E0003E"/>
    <w:rsid w:val="00E02905"/>
    <w:rsid w:val="00E034BB"/>
    <w:rsid w:val="00E06799"/>
    <w:rsid w:val="00E07D08"/>
    <w:rsid w:val="00E103C5"/>
    <w:rsid w:val="00E10986"/>
    <w:rsid w:val="00E11F8C"/>
    <w:rsid w:val="00E122B3"/>
    <w:rsid w:val="00E12DDC"/>
    <w:rsid w:val="00E14AF4"/>
    <w:rsid w:val="00E157E8"/>
    <w:rsid w:val="00E16548"/>
    <w:rsid w:val="00E17A35"/>
    <w:rsid w:val="00E17A50"/>
    <w:rsid w:val="00E17E71"/>
    <w:rsid w:val="00E248E0"/>
    <w:rsid w:val="00E26A53"/>
    <w:rsid w:val="00E31DF5"/>
    <w:rsid w:val="00E32457"/>
    <w:rsid w:val="00E339AA"/>
    <w:rsid w:val="00E34DEA"/>
    <w:rsid w:val="00E35624"/>
    <w:rsid w:val="00E35688"/>
    <w:rsid w:val="00E356F2"/>
    <w:rsid w:val="00E37B35"/>
    <w:rsid w:val="00E37C16"/>
    <w:rsid w:val="00E37F99"/>
    <w:rsid w:val="00E403FD"/>
    <w:rsid w:val="00E4186B"/>
    <w:rsid w:val="00E45319"/>
    <w:rsid w:val="00E45602"/>
    <w:rsid w:val="00E45D8B"/>
    <w:rsid w:val="00E46F95"/>
    <w:rsid w:val="00E476E0"/>
    <w:rsid w:val="00E50166"/>
    <w:rsid w:val="00E50532"/>
    <w:rsid w:val="00E50864"/>
    <w:rsid w:val="00E534EE"/>
    <w:rsid w:val="00E535CF"/>
    <w:rsid w:val="00E537AE"/>
    <w:rsid w:val="00E53A69"/>
    <w:rsid w:val="00E54276"/>
    <w:rsid w:val="00E553B5"/>
    <w:rsid w:val="00E5576F"/>
    <w:rsid w:val="00E55BE8"/>
    <w:rsid w:val="00E5797E"/>
    <w:rsid w:val="00E57EB9"/>
    <w:rsid w:val="00E60480"/>
    <w:rsid w:val="00E623A7"/>
    <w:rsid w:val="00E6252D"/>
    <w:rsid w:val="00E62E14"/>
    <w:rsid w:val="00E63601"/>
    <w:rsid w:val="00E6404A"/>
    <w:rsid w:val="00E64E39"/>
    <w:rsid w:val="00E6611C"/>
    <w:rsid w:val="00E701D6"/>
    <w:rsid w:val="00E70CF1"/>
    <w:rsid w:val="00E71F10"/>
    <w:rsid w:val="00E7273C"/>
    <w:rsid w:val="00E75801"/>
    <w:rsid w:val="00E75B3C"/>
    <w:rsid w:val="00E7695F"/>
    <w:rsid w:val="00E774A2"/>
    <w:rsid w:val="00E774EF"/>
    <w:rsid w:val="00E776A1"/>
    <w:rsid w:val="00E8034D"/>
    <w:rsid w:val="00E80493"/>
    <w:rsid w:val="00E821AD"/>
    <w:rsid w:val="00E829AE"/>
    <w:rsid w:val="00E82ACD"/>
    <w:rsid w:val="00E82BEF"/>
    <w:rsid w:val="00E82E0F"/>
    <w:rsid w:val="00E83230"/>
    <w:rsid w:val="00E83908"/>
    <w:rsid w:val="00E857E1"/>
    <w:rsid w:val="00E85D47"/>
    <w:rsid w:val="00E8614C"/>
    <w:rsid w:val="00E86550"/>
    <w:rsid w:val="00E866BF"/>
    <w:rsid w:val="00E90416"/>
    <w:rsid w:val="00E9204B"/>
    <w:rsid w:val="00E92DA4"/>
    <w:rsid w:val="00E92E7D"/>
    <w:rsid w:val="00E93372"/>
    <w:rsid w:val="00E934A7"/>
    <w:rsid w:val="00E9358C"/>
    <w:rsid w:val="00E93E08"/>
    <w:rsid w:val="00E971FF"/>
    <w:rsid w:val="00EA0014"/>
    <w:rsid w:val="00EA0057"/>
    <w:rsid w:val="00EA0374"/>
    <w:rsid w:val="00EA0EE8"/>
    <w:rsid w:val="00EA60E7"/>
    <w:rsid w:val="00EB003D"/>
    <w:rsid w:val="00EB1AB4"/>
    <w:rsid w:val="00EB1CBA"/>
    <w:rsid w:val="00EB23C8"/>
    <w:rsid w:val="00EB270D"/>
    <w:rsid w:val="00EB3BA8"/>
    <w:rsid w:val="00EB44BC"/>
    <w:rsid w:val="00EB484E"/>
    <w:rsid w:val="00EB4D88"/>
    <w:rsid w:val="00EB5548"/>
    <w:rsid w:val="00EB5700"/>
    <w:rsid w:val="00EB60A1"/>
    <w:rsid w:val="00EB619D"/>
    <w:rsid w:val="00EB74FE"/>
    <w:rsid w:val="00EC1591"/>
    <w:rsid w:val="00EC1D74"/>
    <w:rsid w:val="00EC58B1"/>
    <w:rsid w:val="00EC5D3C"/>
    <w:rsid w:val="00EC5F96"/>
    <w:rsid w:val="00EC641B"/>
    <w:rsid w:val="00ED0918"/>
    <w:rsid w:val="00ED0F5C"/>
    <w:rsid w:val="00ED1361"/>
    <w:rsid w:val="00ED13BB"/>
    <w:rsid w:val="00ED1940"/>
    <w:rsid w:val="00ED3882"/>
    <w:rsid w:val="00ED3D8E"/>
    <w:rsid w:val="00ED4450"/>
    <w:rsid w:val="00ED5724"/>
    <w:rsid w:val="00ED62FA"/>
    <w:rsid w:val="00EE1F6D"/>
    <w:rsid w:val="00EE200D"/>
    <w:rsid w:val="00EE2690"/>
    <w:rsid w:val="00EE2DE0"/>
    <w:rsid w:val="00EE384B"/>
    <w:rsid w:val="00EE3FD5"/>
    <w:rsid w:val="00EE4063"/>
    <w:rsid w:val="00EE40A5"/>
    <w:rsid w:val="00EE484F"/>
    <w:rsid w:val="00EE6DC8"/>
    <w:rsid w:val="00EF0539"/>
    <w:rsid w:val="00EF091C"/>
    <w:rsid w:val="00EF3CC0"/>
    <w:rsid w:val="00EF4E61"/>
    <w:rsid w:val="00EF623F"/>
    <w:rsid w:val="00EF6929"/>
    <w:rsid w:val="00F00E46"/>
    <w:rsid w:val="00F013EA"/>
    <w:rsid w:val="00F031BE"/>
    <w:rsid w:val="00F03AA8"/>
    <w:rsid w:val="00F03D2C"/>
    <w:rsid w:val="00F0495F"/>
    <w:rsid w:val="00F04FD6"/>
    <w:rsid w:val="00F05FD2"/>
    <w:rsid w:val="00F064AA"/>
    <w:rsid w:val="00F06B63"/>
    <w:rsid w:val="00F07776"/>
    <w:rsid w:val="00F078A5"/>
    <w:rsid w:val="00F10100"/>
    <w:rsid w:val="00F1082C"/>
    <w:rsid w:val="00F10D87"/>
    <w:rsid w:val="00F10FA6"/>
    <w:rsid w:val="00F11F90"/>
    <w:rsid w:val="00F12388"/>
    <w:rsid w:val="00F12706"/>
    <w:rsid w:val="00F12E4F"/>
    <w:rsid w:val="00F145DF"/>
    <w:rsid w:val="00F21253"/>
    <w:rsid w:val="00F2232B"/>
    <w:rsid w:val="00F2311C"/>
    <w:rsid w:val="00F244AB"/>
    <w:rsid w:val="00F248C5"/>
    <w:rsid w:val="00F26288"/>
    <w:rsid w:val="00F26673"/>
    <w:rsid w:val="00F26F68"/>
    <w:rsid w:val="00F2780D"/>
    <w:rsid w:val="00F3012D"/>
    <w:rsid w:val="00F32606"/>
    <w:rsid w:val="00F357CC"/>
    <w:rsid w:val="00F37B42"/>
    <w:rsid w:val="00F40481"/>
    <w:rsid w:val="00F41AB1"/>
    <w:rsid w:val="00F423E6"/>
    <w:rsid w:val="00F43216"/>
    <w:rsid w:val="00F44115"/>
    <w:rsid w:val="00F449FA"/>
    <w:rsid w:val="00F45725"/>
    <w:rsid w:val="00F462AA"/>
    <w:rsid w:val="00F46D08"/>
    <w:rsid w:val="00F507EB"/>
    <w:rsid w:val="00F50ECC"/>
    <w:rsid w:val="00F519ED"/>
    <w:rsid w:val="00F535D6"/>
    <w:rsid w:val="00F54A5A"/>
    <w:rsid w:val="00F55F9F"/>
    <w:rsid w:val="00F605A9"/>
    <w:rsid w:val="00F6213D"/>
    <w:rsid w:val="00F625C9"/>
    <w:rsid w:val="00F62CB3"/>
    <w:rsid w:val="00F62E14"/>
    <w:rsid w:val="00F630FB"/>
    <w:rsid w:val="00F65BBA"/>
    <w:rsid w:val="00F667E6"/>
    <w:rsid w:val="00F67A18"/>
    <w:rsid w:val="00F7090D"/>
    <w:rsid w:val="00F7287F"/>
    <w:rsid w:val="00F72AA8"/>
    <w:rsid w:val="00F72F47"/>
    <w:rsid w:val="00F7381E"/>
    <w:rsid w:val="00F74195"/>
    <w:rsid w:val="00F7431F"/>
    <w:rsid w:val="00F74D0F"/>
    <w:rsid w:val="00F75356"/>
    <w:rsid w:val="00F7581F"/>
    <w:rsid w:val="00F7621D"/>
    <w:rsid w:val="00F7635F"/>
    <w:rsid w:val="00F7794B"/>
    <w:rsid w:val="00F819BC"/>
    <w:rsid w:val="00F81E8C"/>
    <w:rsid w:val="00F83234"/>
    <w:rsid w:val="00F8613D"/>
    <w:rsid w:val="00F86562"/>
    <w:rsid w:val="00F86950"/>
    <w:rsid w:val="00F900E7"/>
    <w:rsid w:val="00F9380F"/>
    <w:rsid w:val="00F945BA"/>
    <w:rsid w:val="00F94C49"/>
    <w:rsid w:val="00F95334"/>
    <w:rsid w:val="00F96E36"/>
    <w:rsid w:val="00F97230"/>
    <w:rsid w:val="00F97D4B"/>
    <w:rsid w:val="00FA178D"/>
    <w:rsid w:val="00FA1832"/>
    <w:rsid w:val="00FA1CF0"/>
    <w:rsid w:val="00FA1DB6"/>
    <w:rsid w:val="00FA3159"/>
    <w:rsid w:val="00FA4274"/>
    <w:rsid w:val="00FA462B"/>
    <w:rsid w:val="00FA4A0F"/>
    <w:rsid w:val="00FA4F09"/>
    <w:rsid w:val="00FA6794"/>
    <w:rsid w:val="00FA6DE3"/>
    <w:rsid w:val="00FA7CF6"/>
    <w:rsid w:val="00FB11E5"/>
    <w:rsid w:val="00FB19B7"/>
    <w:rsid w:val="00FB1A83"/>
    <w:rsid w:val="00FB2306"/>
    <w:rsid w:val="00FB237F"/>
    <w:rsid w:val="00FB2448"/>
    <w:rsid w:val="00FB275A"/>
    <w:rsid w:val="00FB2A7A"/>
    <w:rsid w:val="00FB2E36"/>
    <w:rsid w:val="00FB5191"/>
    <w:rsid w:val="00FB6F44"/>
    <w:rsid w:val="00FC069A"/>
    <w:rsid w:val="00FC0D72"/>
    <w:rsid w:val="00FC2193"/>
    <w:rsid w:val="00FC3C8D"/>
    <w:rsid w:val="00FC462A"/>
    <w:rsid w:val="00FC6731"/>
    <w:rsid w:val="00FD1559"/>
    <w:rsid w:val="00FD48EC"/>
    <w:rsid w:val="00FD53BA"/>
    <w:rsid w:val="00FD7400"/>
    <w:rsid w:val="00FD782B"/>
    <w:rsid w:val="00FE0D30"/>
    <w:rsid w:val="00FE270C"/>
    <w:rsid w:val="00FE2BFA"/>
    <w:rsid w:val="00FE348B"/>
    <w:rsid w:val="00FE39E0"/>
    <w:rsid w:val="00FE3C43"/>
    <w:rsid w:val="00FE4397"/>
    <w:rsid w:val="00FE49AC"/>
    <w:rsid w:val="00FE5617"/>
    <w:rsid w:val="00FE79A2"/>
    <w:rsid w:val="00FE7D3D"/>
    <w:rsid w:val="00FF03DD"/>
    <w:rsid w:val="00FF13F8"/>
    <w:rsid w:val="00FF1824"/>
    <w:rsid w:val="00FF3329"/>
    <w:rsid w:val="00FF45BA"/>
    <w:rsid w:val="00FF4BA9"/>
    <w:rsid w:val="00FF742C"/>
    <w:rsid w:val="00FF7BBC"/>
    <w:rsid w:val="028C3EBB"/>
    <w:rsid w:val="029B7D56"/>
    <w:rsid w:val="02EB2B68"/>
    <w:rsid w:val="036E4EB8"/>
    <w:rsid w:val="039D3C19"/>
    <w:rsid w:val="053565CE"/>
    <w:rsid w:val="05616943"/>
    <w:rsid w:val="058F3CC0"/>
    <w:rsid w:val="05D91AA8"/>
    <w:rsid w:val="07865F76"/>
    <w:rsid w:val="07A56A34"/>
    <w:rsid w:val="07DA4915"/>
    <w:rsid w:val="083D1A72"/>
    <w:rsid w:val="08B03E69"/>
    <w:rsid w:val="08BE5BF8"/>
    <w:rsid w:val="08DD1FC8"/>
    <w:rsid w:val="095B24EB"/>
    <w:rsid w:val="09641592"/>
    <w:rsid w:val="0A353035"/>
    <w:rsid w:val="0A98420B"/>
    <w:rsid w:val="0AF7042C"/>
    <w:rsid w:val="0B8052A0"/>
    <w:rsid w:val="0C1216AC"/>
    <w:rsid w:val="0C7FCD55"/>
    <w:rsid w:val="0CF5772A"/>
    <w:rsid w:val="0F822279"/>
    <w:rsid w:val="0FA201B4"/>
    <w:rsid w:val="0FFF0C27"/>
    <w:rsid w:val="103178A4"/>
    <w:rsid w:val="10E06E07"/>
    <w:rsid w:val="115D2451"/>
    <w:rsid w:val="117578A9"/>
    <w:rsid w:val="11AD729B"/>
    <w:rsid w:val="11D62B0D"/>
    <w:rsid w:val="12E73B31"/>
    <w:rsid w:val="13BB16AC"/>
    <w:rsid w:val="13CF5487"/>
    <w:rsid w:val="141729AA"/>
    <w:rsid w:val="149A3A6D"/>
    <w:rsid w:val="15011905"/>
    <w:rsid w:val="151960B7"/>
    <w:rsid w:val="15D0116D"/>
    <w:rsid w:val="160307EB"/>
    <w:rsid w:val="16146FBD"/>
    <w:rsid w:val="16FC61D4"/>
    <w:rsid w:val="17600A71"/>
    <w:rsid w:val="17D76BEA"/>
    <w:rsid w:val="187D21A9"/>
    <w:rsid w:val="196D2FEE"/>
    <w:rsid w:val="1A9248E5"/>
    <w:rsid w:val="1B131BFF"/>
    <w:rsid w:val="1B327101"/>
    <w:rsid w:val="1BA7C7C6"/>
    <w:rsid w:val="1BCB4742"/>
    <w:rsid w:val="1CCC104A"/>
    <w:rsid w:val="1CE82EC9"/>
    <w:rsid w:val="1D5D21B3"/>
    <w:rsid w:val="1DEF31C7"/>
    <w:rsid w:val="1DFDE9F4"/>
    <w:rsid w:val="1E4B7F1B"/>
    <w:rsid w:val="1E907774"/>
    <w:rsid w:val="1EC272A1"/>
    <w:rsid w:val="1EFC62B2"/>
    <w:rsid w:val="1F3AB5EE"/>
    <w:rsid w:val="1FF7496D"/>
    <w:rsid w:val="1FFFAFDE"/>
    <w:rsid w:val="1FFFF0A0"/>
    <w:rsid w:val="201D5175"/>
    <w:rsid w:val="209E6AA9"/>
    <w:rsid w:val="20A43577"/>
    <w:rsid w:val="20BDA567"/>
    <w:rsid w:val="21330C29"/>
    <w:rsid w:val="21A96051"/>
    <w:rsid w:val="238B2AFD"/>
    <w:rsid w:val="24477D90"/>
    <w:rsid w:val="249E48DA"/>
    <w:rsid w:val="24E26893"/>
    <w:rsid w:val="266F1E81"/>
    <w:rsid w:val="270D707A"/>
    <w:rsid w:val="27251F7F"/>
    <w:rsid w:val="27E256EA"/>
    <w:rsid w:val="2812313B"/>
    <w:rsid w:val="283E23D1"/>
    <w:rsid w:val="28AB2223"/>
    <w:rsid w:val="28D948BF"/>
    <w:rsid w:val="29A177B5"/>
    <w:rsid w:val="2A8B57DA"/>
    <w:rsid w:val="2B6EB46D"/>
    <w:rsid w:val="2B9F971C"/>
    <w:rsid w:val="2BA86DAD"/>
    <w:rsid w:val="2C0E232F"/>
    <w:rsid w:val="2E5F9481"/>
    <w:rsid w:val="2E7E0A67"/>
    <w:rsid w:val="2E9137F3"/>
    <w:rsid w:val="2EBFF4F0"/>
    <w:rsid w:val="2ED7195E"/>
    <w:rsid w:val="2F7B1980"/>
    <w:rsid w:val="2F7F1AC0"/>
    <w:rsid w:val="2F8D8097"/>
    <w:rsid w:val="2FE20FF4"/>
    <w:rsid w:val="2FFC3BC1"/>
    <w:rsid w:val="30093589"/>
    <w:rsid w:val="31AD4216"/>
    <w:rsid w:val="328D71F1"/>
    <w:rsid w:val="32B97F86"/>
    <w:rsid w:val="32F107EE"/>
    <w:rsid w:val="32FFDE2C"/>
    <w:rsid w:val="34BC068D"/>
    <w:rsid w:val="351153E0"/>
    <w:rsid w:val="359625E8"/>
    <w:rsid w:val="35AE0290"/>
    <w:rsid w:val="374D44AB"/>
    <w:rsid w:val="37A7E43D"/>
    <w:rsid w:val="37BEA06D"/>
    <w:rsid w:val="37FBE6F1"/>
    <w:rsid w:val="381C0797"/>
    <w:rsid w:val="38B332B2"/>
    <w:rsid w:val="396C1BEA"/>
    <w:rsid w:val="39825EE7"/>
    <w:rsid w:val="39D07AED"/>
    <w:rsid w:val="3A7E01ED"/>
    <w:rsid w:val="3AB00B5B"/>
    <w:rsid w:val="3AC83A89"/>
    <w:rsid w:val="3B7B31FE"/>
    <w:rsid w:val="3B934DA1"/>
    <w:rsid w:val="3BDB6B8D"/>
    <w:rsid w:val="3DDF9E42"/>
    <w:rsid w:val="3DEFF960"/>
    <w:rsid w:val="3E157645"/>
    <w:rsid w:val="3E4C54E3"/>
    <w:rsid w:val="3E5A4A1C"/>
    <w:rsid w:val="3E706725"/>
    <w:rsid w:val="3EB73655"/>
    <w:rsid w:val="3EFA4F43"/>
    <w:rsid w:val="3F7E208F"/>
    <w:rsid w:val="3FBD691A"/>
    <w:rsid w:val="3FD5628D"/>
    <w:rsid w:val="3FDC4A76"/>
    <w:rsid w:val="406E7B8B"/>
    <w:rsid w:val="407C376A"/>
    <w:rsid w:val="41D72F6C"/>
    <w:rsid w:val="43C03E02"/>
    <w:rsid w:val="43C11718"/>
    <w:rsid w:val="43E67182"/>
    <w:rsid w:val="457FF0FA"/>
    <w:rsid w:val="46B86714"/>
    <w:rsid w:val="46E50508"/>
    <w:rsid w:val="47BE19A8"/>
    <w:rsid w:val="47D692F1"/>
    <w:rsid w:val="47EF9B5E"/>
    <w:rsid w:val="480510B4"/>
    <w:rsid w:val="498D7BCE"/>
    <w:rsid w:val="49D96C4B"/>
    <w:rsid w:val="49FFAE69"/>
    <w:rsid w:val="4A9637AA"/>
    <w:rsid w:val="4ACE1163"/>
    <w:rsid w:val="4AD14F9E"/>
    <w:rsid w:val="4BD65CB4"/>
    <w:rsid w:val="4C2323F8"/>
    <w:rsid w:val="4CB138C4"/>
    <w:rsid w:val="4D430CA0"/>
    <w:rsid w:val="4E685A60"/>
    <w:rsid w:val="4ECA2E90"/>
    <w:rsid w:val="4EFC4100"/>
    <w:rsid w:val="4F373C61"/>
    <w:rsid w:val="4FFF99D8"/>
    <w:rsid w:val="4FFFB3B6"/>
    <w:rsid w:val="502337EE"/>
    <w:rsid w:val="50A6015A"/>
    <w:rsid w:val="51FADBE3"/>
    <w:rsid w:val="52563AC2"/>
    <w:rsid w:val="52D06FA6"/>
    <w:rsid w:val="530E6B11"/>
    <w:rsid w:val="544648EE"/>
    <w:rsid w:val="54CE5E58"/>
    <w:rsid w:val="55030AC6"/>
    <w:rsid w:val="55BFE7D5"/>
    <w:rsid w:val="55E56F52"/>
    <w:rsid w:val="56CB4F97"/>
    <w:rsid w:val="56E84C4A"/>
    <w:rsid w:val="56F57933"/>
    <w:rsid w:val="574A6F7A"/>
    <w:rsid w:val="57573F82"/>
    <w:rsid w:val="57EB0C2B"/>
    <w:rsid w:val="57F7EF4B"/>
    <w:rsid w:val="58005114"/>
    <w:rsid w:val="58475851"/>
    <w:rsid w:val="588B4C00"/>
    <w:rsid w:val="59DBF494"/>
    <w:rsid w:val="5A690A2B"/>
    <w:rsid w:val="5AFEC498"/>
    <w:rsid w:val="5AFF2550"/>
    <w:rsid w:val="5B3F4142"/>
    <w:rsid w:val="5BD418D0"/>
    <w:rsid w:val="5BD99951"/>
    <w:rsid w:val="5BF79F6E"/>
    <w:rsid w:val="5C9A7686"/>
    <w:rsid w:val="5CD821BC"/>
    <w:rsid w:val="5D0231E7"/>
    <w:rsid w:val="5D11048A"/>
    <w:rsid w:val="5DDD122E"/>
    <w:rsid w:val="5DEF1A43"/>
    <w:rsid w:val="5DF12A1B"/>
    <w:rsid w:val="5DF77DAE"/>
    <w:rsid w:val="5DF978C5"/>
    <w:rsid w:val="5DFFCCB5"/>
    <w:rsid w:val="5EBD2B2A"/>
    <w:rsid w:val="5EDFF19B"/>
    <w:rsid w:val="5F4FD5D4"/>
    <w:rsid w:val="5F645E8C"/>
    <w:rsid w:val="5F7F3C3D"/>
    <w:rsid w:val="5F85487D"/>
    <w:rsid w:val="5FA7741C"/>
    <w:rsid w:val="5FAB09C6"/>
    <w:rsid w:val="5FD738A4"/>
    <w:rsid w:val="5FDF6D56"/>
    <w:rsid w:val="5FE169C8"/>
    <w:rsid w:val="5FE24034"/>
    <w:rsid w:val="5FFB3DA5"/>
    <w:rsid w:val="60BD1B4F"/>
    <w:rsid w:val="61251E2B"/>
    <w:rsid w:val="616F2AF5"/>
    <w:rsid w:val="61EC3334"/>
    <w:rsid w:val="62CC3839"/>
    <w:rsid w:val="62FFCE26"/>
    <w:rsid w:val="635D3601"/>
    <w:rsid w:val="63D7043E"/>
    <w:rsid w:val="63FB0C95"/>
    <w:rsid w:val="645C11F4"/>
    <w:rsid w:val="649369BD"/>
    <w:rsid w:val="64D442D5"/>
    <w:rsid w:val="659DE576"/>
    <w:rsid w:val="65D5701D"/>
    <w:rsid w:val="65FEFC35"/>
    <w:rsid w:val="66315595"/>
    <w:rsid w:val="66DFE45E"/>
    <w:rsid w:val="67041DA0"/>
    <w:rsid w:val="6764459D"/>
    <w:rsid w:val="679B2764"/>
    <w:rsid w:val="67B430AB"/>
    <w:rsid w:val="67DEB7DC"/>
    <w:rsid w:val="689E5B5C"/>
    <w:rsid w:val="68A35836"/>
    <w:rsid w:val="68C92678"/>
    <w:rsid w:val="68E57F4B"/>
    <w:rsid w:val="697BD289"/>
    <w:rsid w:val="6A9F1C3B"/>
    <w:rsid w:val="6B223851"/>
    <w:rsid w:val="6BC33DC3"/>
    <w:rsid w:val="6BC5A8DB"/>
    <w:rsid w:val="6BE55658"/>
    <w:rsid w:val="6C8F780D"/>
    <w:rsid w:val="6CAC4477"/>
    <w:rsid w:val="6D633E18"/>
    <w:rsid w:val="6DBD511E"/>
    <w:rsid w:val="6DD60DF8"/>
    <w:rsid w:val="6E5C0DE4"/>
    <w:rsid w:val="6EDE88F6"/>
    <w:rsid w:val="6EFF187F"/>
    <w:rsid w:val="6EFF1A82"/>
    <w:rsid w:val="6EFF4956"/>
    <w:rsid w:val="6EFF9D09"/>
    <w:rsid w:val="6F4D0369"/>
    <w:rsid w:val="6F6BC886"/>
    <w:rsid w:val="6FBB4535"/>
    <w:rsid w:val="6FC61F61"/>
    <w:rsid w:val="6FCD21DD"/>
    <w:rsid w:val="6FDF11ED"/>
    <w:rsid w:val="6FF2013A"/>
    <w:rsid w:val="6FF6BEAC"/>
    <w:rsid w:val="704047D7"/>
    <w:rsid w:val="715B49A3"/>
    <w:rsid w:val="71D46F6C"/>
    <w:rsid w:val="71ED7FA6"/>
    <w:rsid w:val="71EE43F4"/>
    <w:rsid w:val="72747B3F"/>
    <w:rsid w:val="72EF7774"/>
    <w:rsid w:val="72FC67AC"/>
    <w:rsid w:val="72FF4195"/>
    <w:rsid w:val="73587DA7"/>
    <w:rsid w:val="7367EB30"/>
    <w:rsid w:val="736D5923"/>
    <w:rsid w:val="73736565"/>
    <w:rsid w:val="739F1BEB"/>
    <w:rsid w:val="73D72D76"/>
    <w:rsid w:val="7446252A"/>
    <w:rsid w:val="744B0AC4"/>
    <w:rsid w:val="74DF32A4"/>
    <w:rsid w:val="757DE811"/>
    <w:rsid w:val="75D1B348"/>
    <w:rsid w:val="75F01C39"/>
    <w:rsid w:val="763F4AEA"/>
    <w:rsid w:val="767F1D85"/>
    <w:rsid w:val="76B12F1B"/>
    <w:rsid w:val="76D52DA8"/>
    <w:rsid w:val="773753AE"/>
    <w:rsid w:val="776F46FA"/>
    <w:rsid w:val="77817D92"/>
    <w:rsid w:val="779F538F"/>
    <w:rsid w:val="77BC37CD"/>
    <w:rsid w:val="77DD647A"/>
    <w:rsid w:val="77DF106E"/>
    <w:rsid w:val="77FF7D1F"/>
    <w:rsid w:val="78382920"/>
    <w:rsid w:val="783B2295"/>
    <w:rsid w:val="785CCF8A"/>
    <w:rsid w:val="78E8AE37"/>
    <w:rsid w:val="79072FDB"/>
    <w:rsid w:val="791EEAAF"/>
    <w:rsid w:val="7976C1EB"/>
    <w:rsid w:val="799666CC"/>
    <w:rsid w:val="79D447EE"/>
    <w:rsid w:val="7A305C75"/>
    <w:rsid w:val="7A5B65C6"/>
    <w:rsid w:val="7A695AF9"/>
    <w:rsid w:val="7AFF4315"/>
    <w:rsid w:val="7B7FD6D1"/>
    <w:rsid w:val="7BD4DFEF"/>
    <w:rsid w:val="7BD7292F"/>
    <w:rsid w:val="7BFF3B8B"/>
    <w:rsid w:val="7C012190"/>
    <w:rsid w:val="7C1F3B7C"/>
    <w:rsid w:val="7CFFEF0B"/>
    <w:rsid w:val="7D1F3645"/>
    <w:rsid w:val="7D4EABD6"/>
    <w:rsid w:val="7D731AE8"/>
    <w:rsid w:val="7D7FC383"/>
    <w:rsid w:val="7DB1E012"/>
    <w:rsid w:val="7DBD3DCC"/>
    <w:rsid w:val="7DBEFD06"/>
    <w:rsid w:val="7DBF2FE6"/>
    <w:rsid w:val="7DDD9C94"/>
    <w:rsid w:val="7DEF0826"/>
    <w:rsid w:val="7DEF16B6"/>
    <w:rsid w:val="7DEFB37B"/>
    <w:rsid w:val="7E59069D"/>
    <w:rsid w:val="7E6ED0EF"/>
    <w:rsid w:val="7EFD0730"/>
    <w:rsid w:val="7EFE92B3"/>
    <w:rsid w:val="7EFF7798"/>
    <w:rsid w:val="7F36649E"/>
    <w:rsid w:val="7F39D5F2"/>
    <w:rsid w:val="7F4E05FD"/>
    <w:rsid w:val="7F53EC55"/>
    <w:rsid w:val="7F6FB775"/>
    <w:rsid w:val="7F6FBC6F"/>
    <w:rsid w:val="7F72ADD8"/>
    <w:rsid w:val="7F76F02C"/>
    <w:rsid w:val="7F7FEABC"/>
    <w:rsid w:val="7FAF068F"/>
    <w:rsid w:val="7FAFA493"/>
    <w:rsid w:val="7FB26D5A"/>
    <w:rsid w:val="7FB51B72"/>
    <w:rsid w:val="7FBB995E"/>
    <w:rsid w:val="7FBD9282"/>
    <w:rsid w:val="7FD7985A"/>
    <w:rsid w:val="7FEEAD05"/>
    <w:rsid w:val="7FEEB5C2"/>
    <w:rsid w:val="7FF78922"/>
    <w:rsid w:val="7FFA10D5"/>
    <w:rsid w:val="7FFDE9BF"/>
    <w:rsid w:val="7FFEB6B7"/>
    <w:rsid w:val="7FFF33C3"/>
    <w:rsid w:val="7FFF89BC"/>
    <w:rsid w:val="7FFFD123"/>
    <w:rsid w:val="8A7EF1DE"/>
    <w:rsid w:val="8DDFAB7B"/>
    <w:rsid w:val="96CFE670"/>
    <w:rsid w:val="9AFFE282"/>
    <w:rsid w:val="9DCB9D09"/>
    <w:rsid w:val="9DFFEE9E"/>
    <w:rsid w:val="9FCD5144"/>
    <w:rsid w:val="9FD96CA2"/>
    <w:rsid w:val="A5BF2FF4"/>
    <w:rsid w:val="A6C72AB8"/>
    <w:rsid w:val="AABF6F43"/>
    <w:rsid w:val="AE77B655"/>
    <w:rsid w:val="AEB76556"/>
    <w:rsid w:val="AF7995B7"/>
    <w:rsid w:val="AFA7339C"/>
    <w:rsid w:val="AFC87DC8"/>
    <w:rsid w:val="AFFCE64A"/>
    <w:rsid w:val="B3FEF0E7"/>
    <w:rsid w:val="BA2FA68E"/>
    <w:rsid w:val="BA8E9244"/>
    <w:rsid w:val="BD7C14DE"/>
    <w:rsid w:val="BDDE6543"/>
    <w:rsid w:val="BEEF8A69"/>
    <w:rsid w:val="BEFF4A75"/>
    <w:rsid w:val="BF3BD921"/>
    <w:rsid w:val="BF4A7B88"/>
    <w:rsid w:val="BF5F2298"/>
    <w:rsid w:val="BF71710A"/>
    <w:rsid w:val="BF776DF9"/>
    <w:rsid w:val="BF7EA708"/>
    <w:rsid w:val="BF9FFA85"/>
    <w:rsid w:val="BFADE4E6"/>
    <w:rsid w:val="BFEF0259"/>
    <w:rsid w:val="BFFD5D36"/>
    <w:rsid w:val="C6EDC034"/>
    <w:rsid w:val="C87F705F"/>
    <w:rsid w:val="C8FD2A2F"/>
    <w:rsid w:val="CBFE45AC"/>
    <w:rsid w:val="CDEFFDEE"/>
    <w:rsid w:val="CDFCC925"/>
    <w:rsid w:val="CDFFA01E"/>
    <w:rsid w:val="CEFE02D2"/>
    <w:rsid w:val="CF9FD2C2"/>
    <w:rsid w:val="CFBA2D97"/>
    <w:rsid w:val="CFFE3CCC"/>
    <w:rsid w:val="D2F68228"/>
    <w:rsid w:val="D52B8E26"/>
    <w:rsid w:val="D57FAD0C"/>
    <w:rsid w:val="D793D32A"/>
    <w:rsid w:val="D8BA39B2"/>
    <w:rsid w:val="DACF3C34"/>
    <w:rsid w:val="DAFD34EE"/>
    <w:rsid w:val="DBAE341E"/>
    <w:rsid w:val="DDF32D47"/>
    <w:rsid w:val="DE775C52"/>
    <w:rsid w:val="DF7D22BA"/>
    <w:rsid w:val="DF9F4E6E"/>
    <w:rsid w:val="DF9FEAA9"/>
    <w:rsid w:val="DFBF7B15"/>
    <w:rsid w:val="DFDF2F06"/>
    <w:rsid w:val="DFE10D3F"/>
    <w:rsid w:val="DFFF4DFB"/>
    <w:rsid w:val="DFFF78E0"/>
    <w:rsid w:val="E2E951AF"/>
    <w:rsid w:val="E2FB58D9"/>
    <w:rsid w:val="E57C2EB0"/>
    <w:rsid w:val="E5E6AA30"/>
    <w:rsid w:val="E5EE924C"/>
    <w:rsid w:val="E5EEE46D"/>
    <w:rsid w:val="E776A339"/>
    <w:rsid w:val="E7BFB262"/>
    <w:rsid w:val="E7DF76C7"/>
    <w:rsid w:val="E9FDB9A1"/>
    <w:rsid w:val="EA7BDA15"/>
    <w:rsid w:val="EACF1568"/>
    <w:rsid w:val="EAD1FFE6"/>
    <w:rsid w:val="EAFE1A0F"/>
    <w:rsid w:val="EBFF04B1"/>
    <w:rsid w:val="ECBB0391"/>
    <w:rsid w:val="ED3FDD33"/>
    <w:rsid w:val="EEBD18CD"/>
    <w:rsid w:val="EEF76B47"/>
    <w:rsid w:val="EF6D45A5"/>
    <w:rsid w:val="EF7EAA43"/>
    <w:rsid w:val="EF7F27FC"/>
    <w:rsid w:val="EFBF5C31"/>
    <w:rsid w:val="EFDF7D6C"/>
    <w:rsid w:val="EFF95366"/>
    <w:rsid w:val="EFFAA208"/>
    <w:rsid w:val="EFFDD4B7"/>
    <w:rsid w:val="EFFF1321"/>
    <w:rsid w:val="EFFF974C"/>
    <w:rsid w:val="EFFFEC9D"/>
    <w:rsid w:val="F0A6F03B"/>
    <w:rsid w:val="F2750784"/>
    <w:rsid w:val="F3FE4A31"/>
    <w:rsid w:val="F4FF25C3"/>
    <w:rsid w:val="F57FFBD1"/>
    <w:rsid w:val="F5EF13F2"/>
    <w:rsid w:val="F5FAE3A4"/>
    <w:rsid w:val="F67F0094"/>
    <w:rsid w:val="F69F1A84"/>
    <w:rsid w:val="F69F6522"/>
    <w:rsid w:val="F6FC9D34"/>
    <w:rsid w:val="F757E812"/>
    <w:rsid w:val="F7E7248E"/>
    <w:rsid w:val="F7FB2515"/>
    <w:rsid w:val="F8DED8BE"/>
    <w:rsid w:val="F9DF4A5D"/>
    <w:rsid w:val="F9EED666"/>
    <w:rsid w:val="F9F74738"/>
    <w:rsid w:val="FAFF88CB"/>
    <w:rsid w:val="FB33A59F"/>
    <w:rsid w:val="FB6F2851"/>
    <w:rsid w:val="FBBF43AE"/>
    <w:rsid w:val="FBBF94C2"/>
    <w:rsid w:val="FBDD29E9"/>
    <w:rsid w:val="FBF0541E"/>
    <w:rsid w:val="FBF71FE8"/>
    <w:rsid w:val="FBF7E78E"/>
    <w:rsid w:val="FBF7F203"/>
    <w:rsid w:val="FBFBB8D9"/>
    <w:rsid w:val="FBFFBA04"/>
    <w:rsid w:val="FC779F06"/>
    <w:rsid w:val="FCDFA6AF"/>
    <w:rsid w:val="FCF50357"/>
    <w:rsid w:val="FD7B88C5"/>
    <w:rsid w:val="FDBCF6E3"/>
    <w:rsid w:val="FDBFDE85"/>
    <w:rsid w:val="FDC7F9E3"/>
    <w:rsid w:val="FDFC5561"/>
    <w:rsid w:val="FEDE62FA"/>
    <w:rsid w:val="FEFB262B"/>
    <w:rsid w:val="FEFB2E22"/>
    <w:rsid w:val="FEFD11C6"/>
    <w:rsid w:val="FF3E5325"/>
    <w:rsid w:val="FF735663"/>
    <w:rsid w:val="FF7E9964"/>
    <w:rsid w:val="FF7F3818"/>
    <w:rsid w:val="FFA71211"/>
    <w:rsid w:val="FFB61E67"/>
    <w:rsid w:val="FFCDE049"/>
    <w:rsid w:val="FFCFCDAC"/>
    <w:rsid w:val="FFE648B8"/>
    <w:rsid w:val="FFEB86D6"/>
    <w:rsid w:val="FFEF988A"/>
    <w:rsid w:val="FFF290ED"/>
    <w:rsid w:val="FFFA8CD3"/>
    <w:rsid w:val="FFFB31CE"/>
    <w:rsid w:val="FFFEEDDD"/>
    <w:rsid w:val="FFFFD131"/>
    <w:rsid w:val="FFFFE3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pPr>
    <w:rPr>
      <w:rFonts w:ascii="宋体"/>
    </w:rPr>
  </w:style>
  <w:style w:type="paragraph" w:styleId="6">
    <w:name w:val="toc 7"/>
    <w:basedOn w:val="1"/>
    <w:next w:val="1"/>
    <w:qFormat/>
    <w:uiPriority w:val="0"/>
    <w:pPr>
      <w:ind w:left="1440"/>
    </w:pPr>
    <w:rPr>
      <w:rFonts w:ascii="Calibri" w:hAnsi="Calibri"/>
      <w:sz w:val="18"/>
      <w:szCs w:val="18"/>
    </w:rPr>
  </w:style>
  <w:style w:type="paragraph" w:styleId="7">
    <w:name w:val="Document Map"/>
    <w:basedOn w:val="1"/>
    <w:link w:val="39"/>
    <w:qFormat/>
    <w:uiPriority w:val="0"/>
    <w:rPr>
      <w:rFonts w:ascii="宋体"/>
      <w:sz w:val="18"/>
      <w:szCs w:val="18"/>
    </w:rPr>
  </w:style>
  <w:style w:type="paragraph" w:styleId="8">
    <w:name w:val="annotation text"/>
    <w:basedOn w:val="1"/>
    <w:link w:val="40"/>
    <w:qFormat/>
    <w:uiPriority w:val="0"/>
    <w:pPr>
      <w:autoSpaceDE w:val="0"/>
      <w:autoSpaceDN w:val="0"/>
    </w:pPr>
    <w:rPr>
      <w:rFonts w:ascii="宋体" w:hAnsi="宋体"/>
      <w:sz w:val="22"/>
      <w:szCs w:val="22"/>
    </w:rPr>
  </w:style>
  <w:style w:type="paragraph" w:styleId="9">
    <w:name w:val="Body Text 3"/>
    <w:basedOn w:val="1"/>
    <w:qFormat/>
    <w:uiPriority w:val="0"/>
    <w:pPr>
      <w:widowControl w:val="0"/>
      <w:spacing w:after="120"/>
      <w:jc w:val="both"/>
    </w:pPr>
    <w:rPr>
      <w:kern w:val="2"/>
      <w:sz w:val="16"/>
      <w:szCs w:val="16"/>
    </w:rPr>
  </w:style>
  <w:style w:type="paragraph" w:styleId="10">
    <w:name w:val="Body Text"/>
    <w:basedOn w:val="1"/>
    <w:next w:val="11"/>
    <w:qFormat/>
    <w:uiPriority w:val="0"/>
    <w:pPr>
      <w:widowControl w:val="0"/>
      <w:spacing w:line="360" w:lineRule="auto"/>
      <w:jc w:val="both"/>
    </w:pPr>
    <w:rPr>
      <w:rFonts w:eastAsia="楷体_GB2312"/>
      <w:kern w:val="2"/>
      <w:sz w:val="28"/>
      <w:szCs w:val="20"/>
    </w:rPr>
  </w:style>
  <w:style w:type="paragraph" w:styleId="11">
    <w:name w:val="toc 5"/>
    <w:basedOn w:val="1"/>
    <w:next w:val="1"/>
    <w:qFormat/>
    <w:uiPriority w:val="0"/>
    <w:pPr>
      <w:ind w:left="960"/>
    </w:pPr>
    <w:rPr>
      <w:rFonts w:ascii="Calibri" w:hAnsi="Calibri"/>
      <w:sz w:val="18"/>
      <w:szCs w:val="18"/>
    </w:rPr>
  </w:style>
  <w:style w:type="paragraph" w:styleId="12">
    <w:name w:val="Body Text Indent"/>
    <w:basedOn w:val="1"/>
    <w:link w:val="41"/>
    <w:qFormat/>
    <w:uiPriority w:val="0"/>
    <w:pPr>
      <w:widowControl w:val="0"/>
      <w:ind w:left="570" w:firstLine="510"/>
      <w:jc w:val="both"/>
    </w:pPr>
    <w:rPr>
      <w:rFonts w:ascii="楷体_GB2312" w:eastAsia="楷体_GB2312"/>
      <w:sz w:val="28"/>
      <w:szCs w:val="20"/>
    </w:rPr>
  </w:style>
  <w:style w:type="paragraph" w:styleId="13">
    <w:name w:val="Block Text"/>
    <w:basedOn w:val="1"/>
    <w:qFormat/>
    <w:uiPriority w:val="0"/>
    <w:pPr>
      <w:widowControl w:val="0"/>
      <w:spacing w:line="360" w:lineRule="auto"/>
      <w:ind w:left="564" w:right="26"/>
      <w:jc w:val="both"/>
    </w:pPr>
    <w:rPr>
      <w:rFonts w:ascii="宋体"/>
      <w:color w:val="000000"/>
      <w:kern w:val="2"/>
      <w:sz w:val="21"/>
      <w:szCs w:val="20"/>
    </w:rPr>
  </w:style>
  <w:style w:type="paragraph" w:styleId="14">
    <w:name w:val="toc 3"/>
    <w:basedOn w:val="1"/>
    <w:next w:val="1"/>
    <w:qFormat/>
    <w:uiPriority w:val="0"/>
    <w:pPr>
      <w:ind w:left="480"/>
    </w:pPr>
    <w:rPr>
      <w:rFonts w:ascii="Calibri" w:hAnsi="Calibri"/>
      <w:i/>
      <w:iCs/>
      <w:sz w:val="20"/>
      <w:szCs w:val="20"/>
    </w:rPr>
  </w:style>
  <w:style w:type="paragraph" w:styleId="15">
    <w:name w:val="Plain Text"/>
    <w:basedOn w:val="1"/>
    <w:link w:val="42"/>
    <w:qFormat/>
    <w:uiPriority w:val="0"/>
    <w:pPr>
      <w:widowControl w:val="0"/>
      <w:jc w:val="both"/>
    </w:pPr>
    <w:rPr>
      <w:rFonts w:ascii="宋体" w:hAnsi="Courier New"/>
      <w:kern w:val="2"/>
      <w:sz w:val="21"/>
      <w:szCs w:val="20"/>
    </w:rPr>
  </w:style>
  <w:style w:type="paragraph" w:styleId="16">
    <w:name w:val="toc 8"/>
    <w:basedOn w:val="1"/>
    <w:next w:val="1"/>
    <w:qFormat/>
    <w:uiPriority w:val="0"/>
    <w:pPr>
      <w:ind w:left="1680"/>
    </w:pPr>
    <w:rPr>
      <w:rFonts w:ascii="Calibri" w:hAnsi="Calibri"/>
      <w:sz w:val="18"/>
      <w:szCs w:val="18"/>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3"/>
    <w:qFormat/>
    <w:uiPriority w:val="0"/>
    <w:rPr>
      <w:sz w:val="18"/>
      <w:szCs w:val="18"/>
    </w:rPr>
  </w:style>
  <w:style w:type="paragraph" w:styleId="19">
    <w:name w:val="footer"/>
    <w:basedOn w:val="1"/>
    <w:link w:val="44"/>
    <w:qFormat/>
    <w:uiPriority w:val="99"/>
    <w:pPr>
      <w:tabs>
        <w:tab w:val="center" w:pos="4153"/>
        <w:tab w:val="right" w:pos="8306"/>
      </w:tabs>
      <w:snapToGrid w:val="0"/>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pPr>
    <w:rPr>
      <w:rFonts w:ascii="Calibri" w:hAnsi="Calibri"/>
      <w:b/>
      <w:bCs/>
      <w:caps/>
      <w:sz w:val="20"/>
      <w:szCs w:val="20"/>
    </w:rPr>
  </w:style>
  <w:style w:type="paragraph" w:styleId="23">
    <w:name w:val="toc 4"/>
    <w:basedOn w:val="1"/>
    <w:next w:val="1"/>
    <w:qFormat/>
    <w:uiPriority w:val="0"/>
    <w:pPr>
      <w:ind w:left="720"/>
    </w:pPr>
    <w:rPr>
      <w:rFonts w:ascii="Calibri" w:hAnsi="Calibri"/>
      <w:sz w:val="18"/>
      <w:szCs w:val="18"/>
    </w:rPr>
  </w:style>
  <w:style w:type="paragraph" w:styleId="24">
    <w:name w:val="toc 6"/>
    <w:basedOn w:val="1"/>
    <w:next w:val="1"/>
    <w:qFormat/>
    <w:uiPriority w:val="0"/>
    <w:pPr>
      <w:ind w:left="1200"/>
    </w:pPr>
    <w:rPr>
      <w:rFonts w:ascii="Calibri" w:hAnsi="Calibri"/>
      <w:sz w:val="18"/>
      <w:szCs w:val="18"/>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39"/>
    <w:pPr>
      <w:ind w:left="240"/>
    </w:pPr>
    <w:rPr>
      <w:rFonts w:ascii="Calibri" w:hAnsi="Calibri"/>
      <w:smallCaps/>
      <w:sz w:val="20"/>
      <w:szCs w:val="20"/>
    </w:rPr>
  </w:style>
  <w:style w:type="paragraph" w:styleId="27">
    <w:name w:val="toc 9"/>
    <w:basedOn w:val="1"/>
    <w:next w:val="1"/>
    <w:qFormat/>
    <w:uiPriority w:val="0"/>
    <w:pPr>
      <w:ind w:left="1920"/>
    </w:pPr>
    <w:rPr>
      <w:rFonts w:ascii="Calibri" w:hAnsi="Calibri"/>
      <w:sz w:val="18"/>
      <w:szCs w:val="18"/>
    </w:rPr>
  </w:style>
  <w:style w:type="paragraph" w:styleId="28">
    <w:name w:val="Body Text 2"/>
    <w:basedOn w:val="1"/>
    <w:qFormat/>
    <w:uiPriority w:val="0"/>
    <w:pPr>
      <w:spacing w:after="120" w:line="480" w:lineRule="auto"/>
    </w:pPr>
  </w:style>
  <w:style w:type="paragraph" w:styleId="29">
    <w:name w:val="Normal (Web)"/>
    <w:basedOn w:val="1"/>
    <w:qFormat/>
    <w:uiPriority w:val="0"/>
    <w:pPr>
      <w:spacing w:before="100" w:beforeAutospacing="1" w:after="100" w:afterAutospacing="1"/>
    </w:pPr>
    <w:rPr>
      <w:rFonts w:ascii="宋体" w:hAnsi="宋体" w:cs="宋体"/>
    </w:rPr>
  </w:style>
  <w:style w:type="paragraph" w:styleId="30">
    <w:name w:val="annotation subject"/>
    <w:basedOn w:val="8"/>
    <w:next w:val="8"/>
    <w:link w:val="45"/>
    <w:qFormat/>
    <w:uiPriority w:val="0"/>
    <w:pPr>
      <w:autoSpaceDE/>
      <w:autoSpaceDN/>
    </w:pPr>
    <w:rPr>
      <w:b/>
      <w:bCs/>
      <w:sz w:val="24"/>
      <w:szCs w:val="24"/>
    </w:rPr>
  </w:style>
  <w:style w:type="paragraph" w:styleId="31">
    <w:name w:val="Body Text First Indent"/>
    <w:basedOn w:val="10"/>
    <w:qFormat/>
    <w:uiPriority w:val="0"/>
    <w:pPr>
      <w:ind w:firstLine="420" w:firstLineChars="100"/>
    </w:pPr>
  </w:style>
  <w:style w:type="table" w:styleId="33">
    <w:name w:val="Table Grid"/>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qFormat/>
    <w:uiPriority w:val="0"/>
  </w:style>
  <w:style w:type="character" w:styleId="36">
    <w:name w:val="FollowedHyperlink"/>
    <w:unhideWhenUsed/>
    <w:qFormat/>
    <w:uiPriority w:val="99"/>
    <w:rPr>
      <w:color w:val="954F72"/>
      <w:u w:val="single"/>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文档结构图 字符"/>
    <w:link w:val="7"/>
    <w:qFormat/>
    <w:uiPriority w:val="0"/>
    <w:rPr>
      <w:rFonts w:ascii="宋体"/>
      <w:sz w:val="18"/>
      <w:szCs w:val="18"/>
    </w:rPr>
  </w:style>
  <w:style w:type="character" w:customStyle="1" w:styleId="40">
    <w:name w:val="批注文字 字符"/>
    <w:link w:val="8"/>
    <w:qFormat/>
    <w:uiPriority w:val="0"/>
    <w:rPr>
      <w:rFonts w:ascii="宋体" w:hAnsi="宋体"/>
      <w:sz w:val="22"/>
      <w:szCs w:val="22"/>
    </w:rPr>
  </w:style>
  <w:style w:type="character" w:customStyle="1" w:styleId="41">
    <w:name w:val="正文文本缩进 字符"/>
    <w:link w:val="12"/>
    <w:qFormat/>
    <w:uiPriority w:val="0"/>
    <w:rPr>
      <w:rFonts w:ascii="楷体_GB2312" w:eastAsia="楷体_GB2312"/>
      <w:snapToGrid/>
      <w:sz w:val="28"/>
    </w:rPr>
  </w:style>
  <w:style w:type="character" w:customStyle="1" w:styleId="42">
    <w:name w:val="纯文本 字符"/>
    <w:link w:val="15"/>
    <w:qFormat/>
    <w:uiPriority w:val="0"/>
    <w:rPr>
      <w:rFonts w:ascii="宋体" w:hAnsi="Courier New" w:eastAsia="宋体"/>
      <w:kern w:val="2"/>
      <w:sz w:val="21"/>
      <w:lang w:val="en-US" w:eastAsia="zh-CN" w:bidi="ar-SA"/>
    </w:rPr>
  </w:style>
  <w:style w:type="character" w:customStyle="1" w:styleId="43">
    <w:name w:val="批注框文本 字符"/>
    <w:link w:val="18"/>
    <w:qFormat/>
    <w:uiPriority w:val="0"/>
    <w:rPr>
      <w:sz w:val="18"/>
      <w:szCs w:val="18"/>
    </w:rPr>
  </w:style>
  <w:style w:type="character" w:customStyle="1" w:styleId="44">
    <w:name w:val="页脚 字符"/>
    <w:link w:val="19"/>
    <w:qFormat/>
    <w:uiPriority w:val="99"/>
    <w:rPr>
      <w:sz w:val="18"/>
      <w:szCs w:val="18"/>
    </w:rPr>
  </w:style>
  <w:style w:type="character" w:customStyle="1" w:styleId="45">
    <w:name w:val="批注主题 字符"/>
    <w:link w:val="30"/>
    <w:qFormat/>
    <w:uiPriority w:val="0"/>
    <w:rPr>
      <w:rFonts w:ascii="宋体" w:hAnsi="宋体"/>
      <w:b/>
      <w:bCs/>
      <w:sz w:val="24"/>
      <w:szCs w:val="24"/>
    </w:rPr>
  </w:style>
  <w:style w:type="character" w:customStyle="1" w:styleId="46">
    <w:name w:val="NormalCharacter"/>
    <w:semiHidden/>
    <w:qFormat/>
    <w:uiPriority w:val="99"/>
  </w:style>
  <w:style w:type="character" w:customStyle="1" w:styleId="47">
    <w:name w:val="正文文本 3 Char"/>
    <w:link w:val="48"/>
    <w:qFormat/>
    <w:uiPriority w:val="0"/>
    <w:rPr>
      <w:kern w:val="2"/>
      <w:sz w:val="16"/>
      <w:szCs w:val="16"/>
    </w:rPr>
  </w:style>
  <w:style w:type="paragraph" w:customStyle="1" w:styleId="48">
    <w:name w:val="Body Text 3"/>
    <w:basedOn w:val="1"/>
    <w:link w:val="47"/>
    <w:qFormat/>
    <w:uiPriority w:val="0"/>
    <w:pPr>
      <w:widowControl w:val="0"/>
      <w:spacing w:after="120"/>
      <w:jc w:val="both"/>
    </w:pPr>
    <w:rPr>
      <w:kern w:val="2"/>
      <w:sz w:val="16"/>
      <w:szCs w:val="16"/>
    </w:rPr>
  </w:style>
  <w:style w:type="paragraph" w:customStyle="1" w:styleId="49">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5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szCs w:val="20"/>
    </w:rPr>
  </w:style>
  <w:style w:type="paragraph" w:customStyle="1" w:styleId="51">
    <w:name w:val="List Paragraph1"/>
    <w:basedOn w:val="1"/>
    <w:qFormat/>
    <w:uiPriority w:val="0"/>
    <w:pPr>
      <w:ind w:firstLine="420" w:firstLineChars="200"/>
    </w:pPr>
    <w:rPr>
      <w:rFonts w:ascii="Calibri" w:hAnsi="Calibri"/>
      <w:szCs w:val="22"/>
    </w:rPr>
  </w:style>
  <w:style w:type="paragraph" w:customStyle="1" w:styleId="52">
    <w:name w:val=" Char1"/>
    <w:basedOn w:val="1"/>
    <w:qFormat/>
    <w:uiPriority w:val="0"/>
    <w:pPr>
      <w:widowControl w:val="0"/>
      <w:jc w:val="both"/>
    </w:pPr>
    <w:rPr>
      <w:kern w:val="2"/>
      <w:sz w:val="21"/>
    </w:rPr>
  </w:style>
  <w:style w:type="paragraph" w:customStyle="1" w:styleId="53">
    <w:name w:val="font7"/>
    <w:basedOn w:val="1"/>
    <w:qFormat/>
    <w:uiPriority w:val="0"/>
    <w:pPr>
      <w:spacing w:before="100" w:beforeAutospacing="1" w:after="100" w:afterAutospacing="1"/>
    </w:pPr>
    <w:rPr>
      <w:rFonts w:ascii="Arial" w:hAnsi="Arial" w:cs="Arial"/>
      <w:color w:val="000000"/>
      <w:sz w:val="20"/>
      <w:szCs w:val="20"/>
    </w:rPr>
  </w:style>
  <w:style w:type="paragraph" w:customStyle="1" w:styleId="54">
    <w:name w:val="font6"/>
    <w:basedOn w:val="1"/>
    <w:qFormat/>
    <w:uiPriority w:val="0"/>
    <w:pPr>
      <w:spacing w:before="100" w:beforeAutospacing="1" w:after="100" w:afterAutospacing="1"/>
    </w:pPr>
    <w:rPr>
      <w:rFonts w:ascii="宋体" w:hAnsi="宋体" w:cs="宋体"/>
      <w:color w:val="000000"/>
      <w:sz w:val="20"/>
      <w:szCs w:val="20"/>
    </w:rPr>
  </w:style>
  <w:style w:type="paragraph" w:customStyle="1" w:styleId="5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6">
    <w:name w:val="font5"/>
    <w:basedOn w:val="1"/>
    <w:qFormat/>
    <w:uiPriority w:val="0"/>
    <w:pPr>
      <w:spacing w:before="100" w:beforeAutospacing="1" w:after="100" w:afterAutospacing="1"/>
    </w:pPr>
    <w:rPr>
      <w:rFonts w:ascii="宋体" w:hAnsi="宋体" w:cs="宋体"/>
      <w:sz w:val="18"/>
      <w:szCs w:val="18"/>
    </w:rPr>
  </w:style>
  <w:style w:type="paragraph" w:customStyle="1" w:styleId="57">
    <w:name w:val=" Char Char"/>
    <w:next w:val="1"/>
    <w:qFormat/>
    <w:uiPriority w:val="0"/>
    <w:pPr>
      <w:keepNext/>
      <w:keepLines/>
      <w:spacing w:before="240" w:after="240"/>
      <w:ind w:left="624" w:hanging="624"/>
      <w:outlineLvl w:val="7"/>
    </w:pPr>
    <w:rPr>
      <w:rFonts w:ascii="Arial" w:hAnsi="Arial" w:eastAsia="黑体" w:cs="Arial"/>
      <w:snapToGrid w:val="0"/>
      <w:sz w:val="21"/>
      <w:szCs w:val="21"/>
      <w:lang w:val="en-US" w:eastAsia="zh-CN" w:bidi="ar-SA"/>
    </w:rPr>
  </w:style>
  <w:style w:type="paragraph" w:customStyle="1" w:styleId="58">
    <w:name w:val="xl70"/>
    <w:basedOn w:val="1"/>
    <w:qFormat/>
    <w:uiPriority w:val="0"/>
    <w:pPr>
      <w:spacing w:before="100" w:beforeAutospacing="1" w:after="100" w:afterAutospacing="1"/>
      <w:jc w:val="center"/>
    </w:pPr>
    <w:rPr>
      <w:rFonts w:ascii="宋体" w:hAnsi="宋体" w:cs="宋体"/>
      <w:sz w:val="18"/>
      <w:szCs w:val="18"/>
    </w:rPr>
  </w:style>
  <w:style w:type="paragraph" w:customStyle="1" w:styleId="5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0">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6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63">
    <w:name w:val="_Style 18"/>
    <w:basedOn w:val="1"/>
    <w:qFormat/>
    <w:uiPriority w:val="0"/>
    <w:pPr>
      <w:spacing w:after="160" w:line="240" w:lineRule="exact"/>
    </w:pPr>
    <w:rPr>
      <w:rFonts w:ascii="Verdana" w:hAnsi="Verdana"/>
      <w:sz w:val="20"/>
      <w:szCs w:val="20"/>
      <w:lang w:eastAsia="en-US"/>
    </w:rPr>
  </w:style>
  <w:style w:type="paragraph" w:customStyle="1" w:styleId="64">
    <w:name w:val="xl79"/>
    <w:basedOn w:val="1"/>
    <w:qFormat/>
    <w:uiPriority w:val="0"/>
    <w:pPr>
      <w:spacing w:before="100" w:beforeAutospacing="1" w:after="100" w:afterAutospacing="1"/>
      <w:jc w:val="center"/>
    </w:pPr>
    <w:rPr>
      <w:rFonts w:ascii="宋体" w:hAnsi="宋体" w:cs="宋体"/>
      <w:b/>
      <w:bCs/>
      <w:sz w:val="28"/>
      <w:szCs w:val="28"/>
    </w:rPr>
  </w:style>
  <w:style w:type="paragraph" w:customStyle="1" w:styleId="65">
    <w:name w:val="xl78"/>
    <w:basedOn w:val="1"/>
    <w:qFormat/>
    <w:uiPriority w:val="0"/>
    <w:pPr>
      <w:spacing w:before="100" w:beforeAutospacing="1" w:after="100" w:afterAutospacing="1"/>
      <w:jc w:val="center"/>
    </w:pPr>
    <w:rPr>
      <w:rFonts w:ascii="宋体" w:hAnsi="宋体" w:cs="宋体"/>
      <w:b/>
      <w:bCs/>
      <w:sz w:val="28"/>
      <w:szCs w:val="28"/>
    </w:rPr>
  </w:style>
  <w:style w:type="paragraph" w:customStyle="1" w:styleId="66">
    <w:name w:val="样式 小四 段前: 5 磅 段后: 5 磅 首行缩进:  2 字符"/>
    <w:basedOn w:val="1"/>
    <w:qFormat/>
    <w:uiPriority w:val="0"/>
    <w:pPr>
      <w:spacing w:line="360" w:lineRule="auto"/>
    </w:pPr>
    <w:rPr>
      <w:rFonts w:ascii="宋体" w:hAnsi="宋体"/>
      <w:color w:val="000000"/>
      <w:sz w:val="24"/>
    </w:rPr>
  </w:style>
  <w:style w:type="paragraph" w:customStyle="1" w:styleId="67">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styleId="68">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69">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7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71">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72">
    <w:name w:val="_Style 71"/>
    <w:unhideWhenUsed/>
    <w:qFormat/>
    <w:uiPriority w:val="99"/>
    <w:rPr>
      <w:rFonts w:ascii="Times New Roman" w:hAnsi="Times New Roman" w:eastAsia="宋体" w:cs="Times New Roman"/>
      <w:sz w:val="24"/>
      <w:szCs w:val="24"/>
      <w:lang w:val="en-US" w:eastAsia="zh-CN" w:bidi="ar-SA"/>
    </w:rPr>
  </w:style>
  <w:style w:type="paragraph" w:customStyle="1" w:styleId="7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FF0000"/>
      <w:sz w:val="20"/>
      <w:szCs w:val="20"/>
    </w:rPr>
  </w:style>
  <w:style w:type="paragraph" w:customStyle="1" w:styleId="7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sz w:val="20"/>
      <w:szCs w:val="20"/>
    </w:rPr>
  </w:style>
  <w:style w:type="paragraph" w:customStyle="1" w:styleId="75">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76">
    <w:name w:val="xl68"/>
    <w:basedOn w:val="1"/>
    <w:qFormat/>
    <w:uiPriority w:val="0"/>
    <w:pPr>
      <w:spacing w:before="100" w:beforeAutospacing="1" w:after="100" w:afterAutospacing="1"/>
    </w:pPr>
    <w:rPr>
      <w:rFonts w:ascii="宋体" w:hAnsi="宋体" w:cs="宋体"/>
      <w:sz w:val="18"/>
      <w:szCs w:val="18"/>
    </w:rPr>
  </w:style>
  <w:style w:type="paragraph" w:customStyle="1" w:styleId="77">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Blockquote"/>
    <w:basedOn w:val="1"/>
    <w:qFormat/>
    <w:uiPriority w:val="0"/>
    <w:pPr>
      <w:widowControl w:val="0"/>
      <w:autoSpaceDE w:val="0"/>
      <w:autoSpaceDN w:val="0"/>
      <w:adjustRightInd w:val="0"/>
      <w:spacing w:before="100" w:after="100"/>
      <w:ind w:left="360" w:right="360"/>
    </w:pPr>
    <w:rPr>
      <w:szCs w:val="20"/>
    </w:rPr>
  </w:style>
  <w:style w:type="paragraph" w:customStyle="1" w:styleId="7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80">
    <w:name w:val="列表段落1"/>
    <w:basedOn w:val="1"/>
    <w:qFormat/>
    <w:uiPriority w:val="99"/>
    <w:pPr>
      <w:widowControl w:val="0"/>
      <w:ind w:firstLine="420" w:firstLineChars="200"/>
      <w:jc w:val="both"/>
    </w:pPr>
    <w:rPr>
      <w:rFonts w:ascii="Calibri" w:hAnsi="Calibri" w:eastAsia="宋体" w:cs="Times New Roman"/>
      <w:kern w:val="2"/>
      <w:sz w:val="21"/>
    </w:rPr>
  </w:style>
  <w:style w:type="paragraph" w:customStyle="1" w:styleId="81">
    <w:name w:val="null3"/>
    <w:qFormat/>
    <w:uiPriority w:val="0"/>
    <w:rPr>
      <w:rFonts w:hint="eastAsia" w:ascii="Calibri" w:hAnsi="Calibri" w:eastAsia="宋体" w:cs="Times New Roman"/>
      <w:lang w:val="en-US" w:eastAsia="zh-Hans"/>
    </w:rPr>
  </w:style>
  <w:style w:type="paragraph" w:customStyle="1" w:styleId="8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8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8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 w:type="paragraph" w:customStyle="1" w:styleId="85">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86">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l-btn-left"/>
    <w:basedOn w:val="34"/>
    <w:qFormat/>
    <w:uiPriority w:val="0"/>
  </w:style>
  <w:style w:type="character" w:customStyle="1" w:styleId="88">
    <w:name w:val="l-btn-left1"/>
    <w:basedOn w:val="34"/>
    <w:qFormat/>
    <w:uiPriority w:val="0"/>
  </w:style>
  <w:style w:type="character" w:customStyle="1" w:styleId="89">
    <w:name w:val="l-btn-left2"/>
    <w:basedOn w:val="34"/>
    <w:qFormat/>
    <w:uiPriority w:val="0"/>
  </w:style>
  <w:style w:type="character" w:customStyle="1" w:styleId="90">
    <w:name w:val="l-btn-left3"/>
    <w:basedOn w:val="34"/>
    <w:qFormat/>
    <w:uiPriority w:val="0"/>
  </w:style>
  <w:style w:type="character" w:customStyle="1" w:styleId="91">
    <w:name w:val="l-btn-left4"/>
    <w:basedOn w:val="34"/>
    <w:qFormat/>
    <w:uiPriority w:val="0"/>
  </w:style>
  <w:style w:type="character" w:customStyle="1" w:styleId="92">
    <w:name w:val="l-btn-text"/>
    <w:basedOn w:val="34"/>
    <w:qFormat/>
    <w:uiPriority w:val="0"/>
  </w:style>
  <w:style w:type="character" w:customStyle="1" w:styleId="93">
    <w:name w:val="l-btn-text1"/>
    <w:basedOn w:val="34"/>
    <w:qFormat/>
    <w:uiPriority w:val="0"/>
    <w:rPr>
      <w:sz w:val="18"/>
      <w:szCs w:val="18"/>
    </w:rPr>
  </w:style>
  <w:style w:type="character" w:customStyle="1" w:styleId="94">
    <w:name w:val="button"/>
    <w:basedOn w:val="34"/>
    <w:qFormat/>
    <w:uiPriority w:val="0"/>
  </w:style>
  <w:style w:type="character" w:customStyle="1" w:styleId="95">
    <w:name w:val="l-btn-empty"/>
    <w:basedOn w:val="34"/>
    <w:qFormat/>
    <w:uiPriority w:val="0"/>
  </w:style>
  <w:style w:type="character" w:customStyle="1" w:styleId="96">
    <w:name w:val="more1"/>
    <w:basedOn w:val="34"/>
    <w:qFormat/>
    <w:uiPriority w:val="0"/>
  </w:style>
  <w:style w:type="character" w:customStyle="1" w:styleId="97">
    <w:name w:val="more11"/>
    <w:basedOn w:val="34"/>
    <w:qFormat/>
    <w:uiPriority w:val="0"/>
    <w:rPr>
      <w:vanish/>
    </w:rPr>
  </w:style>
  <w:style w:type="character" w:customStyle="1" w:styleId="98">
    <w:name w:val="mpic"/>
    <w:basedOn w:val="34"/>
    <w:qFormat/>
    <w:uiPriority w:val="0"/>
  </w:style>
  <w:style w:type="character" w:customStyle="1" w:styleId="99">
    <w:name w:val="l-btn-icon-left"/>
    <w:basedOn w:val="34"/>
    <w:qFormat/>
    <w:uiPriority w:val="0"/>
  </w:style>
  <w:style w:type="character" w:customStyle="1" w:styleId="100">
    <w:name w:val="l-btn-icon-right"/>
    <w:basedOn w:val="34"/>
    <w:qFormat/>
    <w:uiPriority w:val="0"/>
  </w:style>
  <w:style w:type="character" w:customStyle="1" w:styleId="101">
    <w:name w:val="tmpztreemove_arrow"/>
    <w:basedOn w:val="34"/>
    <w:qFormat/>
    <w:uiPriority w:val="0"/>
  </w:style>
  <w:style w:type="character" w:customStyle="1" w:styleId="102">
    <w:name w:val="l-btn-left5"/>
    <w:basedOn w:val="34"/>
    <w:qFormat/>
    <w:uiPriority w:val="0"/>
  </w:style>
  <w:style w:type="character" w:customStyle="1" w:styleId="103">
    <w:name w:val="l-btn-left6"/>
    <w:basedOn w:val="34"/>
    <w:qFormat/>
    <w:uiPriority w:val="0"/>
  </w:style>
  <w:style w:type="character" w:customStyle="1" w:styleId="104">
    <w:name w:val="font01"/>
    <w:basedOn w:val="34"/>
    <w:qFormat/>
    <w:uiPriority w:val="0"/>
    <w:rPr>
      <w:rFonts w:hint="eastAsia" w:ascii="等线" w:hAnsi="等线" w:eastAsia="等线" w:cs="等线"/>
      <w:color w:val="000000"/>
      <w:sz w:val="22"/>
      <w:szCs w:val="22"/>
      <w:u w:val="none"/>
    </w:rPr>
  </w:style>
  <w:style w:type="character" w:customStyle="1" w:styleId="105">
    <w:name w:val="font11"/>
    <w:basedOn w:val="34"/>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38</Pages>
  <Words>18318</Words>
  <Characters>19118</Characters>
  <Lines>77</Lines>
  <Paragraphs>21</Paragraphs>
  <TotalTime>15</TotalTime>
  <ScaleCrop>false</ScaleCrop>
  <LinksUpToDate>false</LinksUpToDate>
  <CharactersWithSpaces>19917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2023-09-30T14:14:00Z</dcterms:created>
  <dc:creator>puff</dc:creator>
  <cp:lastModifiedBy>刘平</cp:lastModifiedBy>
  <cp:lastPrinted>2021-08-28T15:36:00Z</cp:lastPrinted>
  <dcterms:modified xsi:type="dcterms:W3CDTF">2024-12-25T08:26:56Z</dcterms:modified>
  <dc:title>上海华漕城镇投资建设发展有限公司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5DB52002538B421B8B749EB862ADB858_13</vt:lpwstr>
  </property>
  <property fmtid="{D5CDD505-2E9C-101B-9397-08002B2CF9AE}" pid="4" name="commondata">
    <vt:lpwstr>eyJoZGlkIjoiNTIyMDVhOWNkZjc3MmZhODE4NjY0ZWRmMTBhYzU3YmEifQ==</vt:lpwstr>
  </property>
</Properties>
</file>