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939A">
      <w:pPr>
        <w:ind w:firstLine="0" w:firstLineChars="0"/>
        <w:jc w:val="center"/>
        <w:rPr>
          <w:rFonts w:hint="eastAsia" w:ascii="宋体" w:hAnsi="宋体" w:cs="宋体"/>
          <w:b/>
          <w:kern w:val="28"/>
          <w:sz w:val="32"/>
        </w:rPr>
      </w:pPr>
      <w:r>
        <w:rPr>
          <w:rFonts w:hint="eastAsia" w:ascii="宋体" w:hAnsi="宋体" w:cs="宋体"/>
          <w:b/>
          <w:kern w:val="28"/>
          <w:sz w:val="32"/>
        </w:rPr>
        <w:t>招标公告</w:t>
      </w:r>
    </w:p>
    <w:p w14:paraId="157063FA">
      <w:pPr>
        <w:pStyle w:val="3"/>
        <w:snapToGrid w:val="0"/>
        <w:spacing w:after="0"/>
        <w:ind w:left="0" w:leftChars="0" w:firstLine="408"/>
        <w:rPr>
          <w:rFonts w:hint="eastAsia" w:ascii="宋体" w:hAnsi="宋体" w:cs="宋体"/>
          <w:b/>
        </w:rPr>
      </w:pPr>
    </w:p>
    <w:p w14:paraId="3524DA3F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kern w:val="28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u w:val="single"/>
        </w:rPr>
        <w:t>广州市国际工程咨询有限公司</w:t>
      </w:r>
      <w:r>
        <w:rPr>
          <w:rFonts w:hint="eastAsia" w:ascii="宋体" w:hAnsi="宋体" w:cs="宋体"/>
          <w:sz w:val="21"/>
          <w:szCs w:val="21"/>
        </w:rPr>
        <w:t>（以下简称“招标代理机构”）受</w:t>
      </w:r>
      <w:r>
        <w:rPr>
          <w:rFonts w:hint="eastAsia" w:ascii="宋体" w:hAnsi="宋体" w:cs="宋体"/>
          <w:sz w:val="21"/>
          <w:szCs w:val="21"/>
          <w:u w:val="single"/>
        </w:rPr>
        <w:t>广州科创产业投资基金合伙企业（有限合伙）</w:t>
      </w:r>
      <w:r>
        <w:rPr>
          <w:rFonts w:hint="eastAsia" w:ascii="宋体" w:hAnsi="宋体" w:cs="宋体"/>
          <w:sz w:val="21"/>
          <w:szCs w:val="21"/>
        </w:rPr>
        <w:t>（以下简称“招标人”）的委托，</w:t>
      </w:r>
      <w:r>
        <w:rPr>
          <w:rFonts w:hint="eastAsia" w:ascii="宋体" w:hAnsi="宋体" w:cs="宋体"/>
          <w:kern w:val="28"/>
          <w:sz w:val="21"/>
          <w:szCs w:val="21"/>
        </w:rPr>
        <w:t>就</w:t>
      </w:r>
      <w:r>
        <w:rPr>
          <w:rFonts w:hint="eastAsia" w:ascii="宋体" w:hAnsi="宋体" w:cs="宋体"/>
          <w:kern w:val="28"/>
          <w:sz w:val="21"/>
          <w:szCs w:val="21"/>
          <w:u w:val="single"/>
        </w:rPr>
        <w:t>ZG项目仲裁法律服务采购项目</w:t>
      </w:r>
      <w:r>
        <w:rPr>
          <w:rFonts w:hint="eastAsia" w:ascii="宋体" w:hAnsi="宋体" w:cs="宋体"/>
          <w:iCs/>
          <w:sz w:val="21"/>
          <w:szCs w:val="21"/>
        </w:rPr>
        <w:t>进行公开招标，欢迎</w:t>
      </w:r>
      <w:r>
        <w:rPr>
          <w:rFonts w:hint="eastAsia" w:ascii="宋体" w:hAnsi="宋体" w:cs="宋体"/>
          <w:kern w:val="28"/>
          <w:sz w:val="21"/>
          <w:szCs w:val="21"/>
        </w:rPr>
        <w:t>投标人参加。有关事项如下：</w:t>
      </w:r>
    </w:p>
    <w:p w14:paraId="614EBD30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  <w:u w:val="single"/>
        </w:rPr>
      </w:pPr>
      <w:r>
        <w:rPr>
          <w:rFonts w:hint="eastAsia" w:ascii="宋体" w:hAnsi="宋体" w:cs="宋体"/>
          <w:iCs/>
          <w:sz w:val="21"/>
          <w:szCs w:val="21"/>
        </w:rPr>
        <w:t>招标项目编号：</w:t>
      </w:r>
      <w:r>
        <w:rPr>
          <w:rFonts w:hint="eastAsia" w:ascii="宋体" w:hAnsi="宋体" w:cs="宋体"/>
          <w:iCs/>
          <w:sz w:val="21"/>
          <w:szCs w:val="21"/>
          <w:lang w:eastAsia="zh-CN"/>
        </w:rPr>
        <w:t>BA-B25113.0</w:t>
      </w:r>
    </w:p>
    <w:p w14:paraId="6C7B125F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  <w:u w:val="single"/>
        </w:rPr>
      </w:pPr>
      <w:r>
        <w:rPr>
          <w:rFonts w:hint="eastAsia" w:ascii="宋体" w:hAnsi="宋体" w:cs="宋体"/>
          <w:iCs/>
          <w:sz w:val="21"/>
          <w:szCs w:val="21"/>
        </w:rPr>
        <w:t>招标项目名称：</w:t>
      </w:r>
      <w:r>
        <w:rPr>
          <w:rFonts w:hint="eastAsia" w:ascii="宋体" w:hAnsi="宋体" w:cs="宋体"/>
          <w:kern w:val="28"/>
          <w:sz w:val="21"/>
          <w:szCs w:val="21"/>
          <w:u w:val="single"/>
        </w:rPr>
        <w:t>ZG项目仲裁法律服务采购项目</w:t>
      </w:r>
    </w:p>
    <w:p w14:paraId="1F85769E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三、采购数量：一项。</w:t>
      </w:r>
    </w:p>
    <w:p w14:paraId="5B669CCE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  <w:u w:val="single"/>
        </w:rPr>
      </w:pPr>
      <w:r>
        <w:rPr>
          <w:rFonts w:hint="eastAsia" w:ascii="宋体" w:hAnsi="宋体" w:cs="宋体"/>
          <w:iCs/>
          <w:sz w:val="21"/>
          <w:szCs w:val="21"/>
        </w:rPr>
        <w:t>四、招标项目内容及需求：</w:t>
      </w:r>
      <w:r>
        <w:rPr>
          <w:rFonts w:hint="eastAsia" w:ascii="宋体" w:hAnsi="宋体" w:cs="宋体"/>
          <w:iCs/>
          <w:sz w:val="21"/>
          <w:szCs w:val="21"/>
          <w:u w:val="single"/>
        </w:rPr>
        <w:t>（包括但不限于标的的名称、数量、简要技术需求或服务要求等）</w:t>
      </w:r>
    </w:p>
    <w:tbl>
      <w:tblPr>
        <w:tblStyle w:val="8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63"/>
        <w:gridCol w:w="3076"/>
        <w:gridCol w:w="2345"/>
        <w:gridCol w:w="1143"/>
      </w:tblGrid>
      <w:tr w14:paraId="2E1D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711" w:type="dxa"/>
            <w:noWrap w:val="0"/>
            <w:vAlign w:val="top"/>
          </w:tcPr>
          <w:p w14:paraId="0C4D037B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063" w:type="dxa"/>
            <w:noWrap w:val="0"/>
            <w:vAlign w:val="top"/>
          </w:tcPr>
          <w:p w14:paraId="3D5F7587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标的名称</w:t>
            </w:r>
          </w:p>
        </w:tc>
        <w:tc>
          <w:tcPr>
            <w:tcW w:w="3076" w:type="dxa"/>
            <w:noWrap w:val="0"/>
            <w:vAlign w:val="top"/>
          </w:tcPr>
          <w:p w14:paraId="0F7564E9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服务期限</w:t>
            </w:r>
          </w:p>
        </w:tc>
        <w:tc>
          <w:tcPr>
            <w:tcW w:w="2345" w:type="dxa"/>
            <w:noWrap w:val="0"/>
            <w:vAlign w:val="top"/>
          </w:tcPr>
          <w:p w14:paraId="5D662E15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采购内容</w:t>
            </w:r>
          </w:p>
        </w:tc>
        <w:tc>
          <w:tcPr>
            <w:tcW w:w="1143" w:type="dxa"/>
            <w:noWrap w:val="0"/>
            <w:vAlign w:val="top"/>
          </w:tcPr>
          <w:p w14:paraId="3AD5046A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预算金额</w:t>
            </w:r>
          </w:p>
        </w:tc>
      </w:tr>
      <w:tr w14:paraId="38DE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1" w:type="dxa"/>
            <w:noWrap w:val="0"/>
            <w:vAlign w:val="center"/>
          </w:tcPr>
          <w:p w14:paraId="08085949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063" w:type="dxa"/>
            <w:noWrap w:val="0"/>
            <w:vAlign w:val="center"/>
          </w:tcPr>
          <w:p w14:paraId="4375881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after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ZG项目仲裁法律服务采购项目</w:t>
            </w:r>
          </w:p>
        </w:tc>
        <w:tc>
          <w:tcPr>
            <w:tcW w:w="3076" w:type="dxa"/>
            <w:noWrap w:val="0"/>
            <w:vAlign w:val="center"/>
          </w:tcPr>
          <w:p w14:paraId="7333E302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合同签署之日起至双方完成合同规定的服务内容后终止 </w:t>
            </w:r>
          </w:p>
        </w:tc>
        <w:tc>
          <w:tcPr>
            <w:tcW w:w="2345" w:type="dxa"/>
            <w:noWrap w:val="0"/>
            <w:vAlign w:val="center"/>
          </w:tcPr>
          <w:p w14:paraId="5F1ED836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具体以招标文件第三部分用户需求为准</w:t>
            </w:r>
          </w:p>
        </w:tc>
        <w:tc>
          <w:tcPr>
            <w:tcW w:w="1143" w:type="dxa"/>
            <w:noWrap w:val="0"/>
            <w:vAlign w:val="center"/>
          </w:tcPr>
          <w:p w14:paraId="2CB2B964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280</w:t>
            </w: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</w:tbl>
    <w:p w14:paraId="0BFE4CF2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kern w:val="28"/>
          <w:sz w:val="21"/>
          <w:szCs w:val="21"/>
        </w:rPr>
        <w:t>注：1.本次采购服务必须是在中华人民共和国境内的服务，合格的投标人应对全部采购服务进行报价，不允许只对部分服务投标报价</w:t>
      </w:r>
      <w:r>
        <w:rPr>
          <w:rFonts w:hint="eastAsia" w:ascii="宋体" w:hAnsi="宋体" w:cs="宋体"/>
          <w:sz w:val="21"/>
          <w:szCs w:val="21"/>
        </w:rPr>
        <w:t>。</w:t>
      </w:r>
    </w:p>
    <w:p w14:paraId="5DFF38AE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2.</w:t>
      </w:r>
      <w:r>
        <w:rPr>
          <w:rFonts w:hint="eastAsia" w:ascii="宋体" w:hAnsi="宋体" w:cs="宋体"/>
          <w:sz w:val="21"/>
          <w:szCs w:val="21"/>
          <w:lang w:val="zh-CN"/>
        </w:rPr>
        <w:t>本项目不允许提交备选方案。</w:t>
      </w:r>
    </w:p>
    <w:p w14:paraId="51929940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五、投标人资格条件：</w:t>
      </w:r>
    </w:p>
    <w:p w14:paraId="24EFD1C7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jc w:val="both"/>
        <w:textAlignment w:val="auto"/>
      </w:pPr>
      <w:r>
        <w:rPr>
          <w:rFonts w:hint="eastAsia" w:ascii="宋体" w:hAnsi="宋体" w:cs="宋体"/>
          <w:iCs/>
          <w:sz w:val="21"/>
          <w:szCs w:val="21"/>
        </w:rPr>
        <w:t>1.</w:t>
      </w:r>
      <w:r>
        <w:rPr>
          <w:rFonts w:hint="eastAsia" w:ascii="宋体" w:hAnsi="宋体" w:cs="宋体"/>
          <w:iCs/>
          <w:sz w:val="21"/>
          <w:szCs w:val="21"/>
          <w:lang w:val="en-US" w:eastAsia="zh-CN"/>
        </w:rPr>
        <w:t>投标人</w:t>
      </w:r>
      <w:r>
        <w:rPr>
          <w:rFonts w:hint="eastAsia" w:ascii="宋体" w:hAnsi="宋体" w:cs="宋体"/>
          <w:iCs/>
          <w:sz w:val="21"/>
          <w:szCs w:val="21"/>
        </w:rPr>
        <w:t>须是依照《中华人民共和国律师法》成立的，在国家司法行政主管部门合法登记注册，持有经年检合格的律师事务所执业证书，投标时须提供相关证书复印件。</w:t>
      </w:r>
    </w:p>
    <w:p w14:paraId="5514FD06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jc w:val="both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2.具有良好的商业信誉和健全的财务会计制度：提供2024年度财务状况报告或基本开户行出具的资信证明或声明函（格式自拟并加盖投标人公章）。</w:t>
      </w:r>
    </w:p>
    <w:p w14:paraId="10B151DC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jc w:val="both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3.具有依法缴纳税收和社会保障资金的良好记录：提供投标截止日前6个月内任意1个月依法缴纳税收和社会保障资金的相关材料或声明函（格式自拟并加盖投标人公章）。如依法免税或不需要缴纳社会保障资金的，提供相应证明材料并加盖投标人公章。</w:t>
      </w:r>
    </w:p>
    <w:p w14:paraId="192486AA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jc w:val="both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4.具有履行合同所必需的设备和专业技术能力:提供投标人的资格声明（加盖投标人公章）。</w:t>
      </w:r>
    </w:p>
    <w:p w14:paraId="7E5A7CEB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cs="宋体"/>
          <w:iCs/>
          <w:sz w:val="21"/>
          <w:szCs w:val="21"/>
        </w:rPr>
      </w:pPr>
      <w:r>
        <w:rPr>
          <w:rFonts w:hint="eastAsia" w:ascii="宋体" w:hAnsi="宋体" w:cs="宋体"/>
          <w:iCs/>
          <w:sz w:val="21"/>
          <w:szCs w:val="21"/>
        </w:rPr>
        <w:t>5.本项目不接受联合体投标。</w:t>
      </w:r>
    </w:p>
    <w:p w14:paraId="04C86A93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六、投标登记及获取招标文件</w:t>
      </w:r>
    </w:p>
    <w:p w14:paraId="6724F1B6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1.投标登记时间：2025年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sz w:val="21"/>
          <w:szCs w:val="21"/>
        </w:rPr>
        <w:t>日上午09:00:00至2025年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26</w:t>
      </w:r>
      <w:r>
        <w:rPr>
          <w:rFonts w:hint="eastAsia" w:ascii="宋体" w:hAnsi="宋体" w:cs="宋体"/>
          <w:sz w:val="21"/>
          <w:szCs w:val="21"/>
        </w:rPr>
        <w:t>日下午17:00:00（北京时间，法定节假日除外）</w:t>
      </w:r>
    </w:p>
    <w:p w14:paraId="3626244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地点：广州市寺右新马路111号五羊新城广场8楼821</w:t>
      </w:r>
    </w:p>
    <w:p w14:paraId="6FB6195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方式：（1）现场登记；（2）邮件登记。</w:t>
      </w:r>
    </w:p>
    <w:p w14:paraId="5F16585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售价：500元。</w:t>
      </w:r>
    </w:p>
    <w:p w14:paraId="36DECA2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投标登记费收款账户信息：</w:t>
      </w:r>
    </w:p>
    <w:p w14:paraId="4DF0F76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zh-CN"/>
        </w:rPr>
        <w:t>收 款 人：</w:t>
      </w:r>
      <w:r>
        <w:rPr>
          <w:rFonts w:hint="eastAsia" w:ascii="宋体" w:hAnsi="宋体" w:cs="宋体"/>
          <w:szCs w:val="21"/>
        </w:rPr>
        <w:t xml:space="preserve"> 广州市国际工程咨询有限公司</w:t>
      </w:r>
    </w:p>
    <w:p w14:paraId="401F8DA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开户银行：</w:t>
      </w:r>
      <w:r>
        <w:rPr>
          <w:rFonts w:hint="eastAsia" w:ascii="宋体" w:hAnsi="宋体" w:cs="宋体"/>
          <w:szCs w:val="21"/>
        </w:rPr>
        <w:t xml:space="preserve"> 华夏银行广州分行营业部</w:t>
      </w:r>
    </w:p>
    <w:p w14:paraId="0DED89C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账    号：</w:t>
      </w:r>
      <w:r>
        <w:rPr>
          <w:rFonts w:hint="eastAsia" w:ascii="宋体" w:hAnsi="宋体" w:cs="宋体"/>
          <w:szCs w:val="21"/>
        </w:rPr>
        <w:t xml:space="preserve"> 5030200001819100021526</w:t>
      </w:r>
    </w:p>
    <w:p w14:paraId="39FD15B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zh-CN"/>
        </w:rPr>
        <w:t>并请注明</w:t>
      </w:r>
      <w:r>
        <w:rPr>
          <w:rFonts w:hint="eastAsia" w:ascii="宋体" w:hAnsi="宋体" w:cs="宋体"/>
          <w:kern w:val="28"/>
          <w:szCs w:val="21"/>
        </w:rPr>
        <w:t>投标登记</w:t>
      </w:r>
      <w:r>
        <w:rPr>
          <w:rFonts w:hint="eastAsia" w:ascii="宋体" w:hAnsi="宋体" w:cs="宋体"/>
          <w:szCs w:val="21"/>
          <w:lang w:val="zh-CN"/>
        </w:rPr>
        <w:t>单位名称及“事由：</w:t>
      </w:r>
      <w:r>
        <w:rPr>
          <w:rFonts w:hint="eastAsia" w:ascii="宋体" w:hAnsi="宋体" w:cs="宋体"/>
          <w:szCs w:val="21"/>
          <w:u w:val="single"/>
          <w:lang w:val="zh-CN"/>
        </w:rPr>
        <w:t>项目编号</w:t>
      </w:r>
      <w:r>
        <w:rPr>
          <w:rFonts w:hint="eastAsia" w:ascii="宋体" w:hAnsi="宋体" w:cs="宋体"/>
          <w:szCs w:val="21"/>
          <w:u w:val="single"/>
        </w:rPr>
        <w:t xml:space="preserve">：    </w:t>
      </w:r>
      <w:r>
        <w:rPr>
          <w:rFonts w:hint="eastAsia" w:ascii="宋体" w:hAnsi="宋体" w:cs="宋体"/>
          <w:kern w:val="28"/>
          <w:szCs w:val="21"/>
        </w:rPr>
        <w:t>投标登记</w:t>
      </w:r>
      <w:r>
        <w:rPr>
          <w:rFonts w:hint="eastAsia" w:ascii="宋体" w:hAnsi="宋体" w:cs="宋体"/>
          <w:szCs w:val="21"/>
          <w:u w:val="single"/>
        </w:rPr>
        <w:t>费</w:t>
      </w:r>
      <w:r>
        <w:rPr>
          <w:rFonts w:hint="eastAsia" w:ascii="宋体" w:hAnsi="宋体" w:cs="宋体"/>
          <w:szCs w:val="21"/>
          <w:lang w:val="zh-CN"/>
        </w:rPr>
        <w:t>”。</w:t>
      </w:r>
    </w:p>
    <w:p w14:paraId="317BDBE0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2.请符合资格的投标人</w:t>
      </w:r>
      <w:r>
        <w:rPr>
          <w:rFonts w:hint="eastAsia" w:ascii="宋体" w:hAnsi="宋体" w:cs="宋体"/>
          <w:szCs w:val="21"/>
          <w:lang w:val="en-US" w:eastAsia="zh-CN"/>
        </w:rPr>
        <w:t>在</w:t>
      </w:r>
      <w:r>
        <w:rPr>
          <w:rFonts w:hint="eastAsia" w:ascii="宋体" w:hAnsi="宋体" w:cs="宋体"/>
          <w:bCs/>
          <w:szCs w:val="21"/>
          <w:lang w:val="zh-CN"/>
        </w:rPr>
        <w:t>投标登记时提供投标登记申请表（</w:t>
      </w:r>
      <w:r>
        <w:rPr>
          <w:rFonts w:hint="eastAsia" w:ascii="宋体" w:hAnsi="宋体" w:cs="宋体"/>
          <w:bCs/>
          <w:szCs w:val="21"/>
        </w:rPr>
        <w:t>见附件1</w:t>
      </w:r>
      <w:r>
        <w:rPr>
          <w:rFonts w:hint="eastAsia" w:ascii="宋体" w:hAnsi="宋体" w:cs="宋体"/>
          <w:bCs/>
          <w:szCs w:val="21"/>
          <w:lang w:val="zh-CN"/>
        </w:rPr>
        <w:t>）</w:t>
      </w:r>
      <w:r>
        <w:rPr>
          <w:rFonts w:hint="eastAsia" w:ascii="宋体" w:hAnsi="宋体" w:cs="宋体"/>
          <w:bCs/>
          <w:szCs w:val="21"/>
        </w:rPr>
        <w:t>（打印填写完毕后</w:t>
      </w:r>
      <w:r>
        <w:rPr>
          <w:rFonts w:hint="eastAsia" w:ascii="宋体" w:hAnsi="宋体" w:cs="宋体"/>
          <w:bCs/>
          <w:szCs w:val="21"/>
          <w:lang w:val="zh-CN"/>
        </w:rPr>
        <w:t>要求加盖单位公章</w:t>
      </w:r>
      <w:r>
        <w:rPr>
          <w:rFonts w:hint="eastAsia" w:ascii="宋体" w:hAnsi="宋体" w:cs="宋体"/>
          <w:bCs/>
          <w:szCs w:val="21"/>
        </w:rPr>
        <w:t>）。</w:t>
      </w:r>
    </w:p>
    <w:p w14:paraId="15FAF20D"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 w:val="0"/>
        <w:autoSpaceDN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  <w:lang w:val="zh-CN"/>
        </w:rPr>
        <w:t>联系邮箱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lang w:val="zh-CN"/>
        </w:rPr>
        <w:t>投标登记</w:t>
      </w:r>
      <w:r>
        <w:rPr>
          <w:rFonts w:hint="eastAsia" w:ascii="宋体" w:hAnsi="宋体" w:cs="宋体"/>
          <w:bCs/>
          <w:szCs w:val="21"/>
        </w:rPr>
        <w:t>等咨询处理：</w:t>
      </w:r>
      <w:r>
        <w:rPr>
          <w:rFonts w:hint="eastAsia" w:ascii="宋体" w:hAnsi="宋体" w:cs="宋体"/>
          <w:szCs w:val="21"/>
        </w:rPr>
        <w:t>lp@giecc.com.cn</w:t>
      </w:r>
    </w:p>
    <w:p w14:paraId="2534F87B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4.其他：</w:t>
      </w:r>
    </w:p>
    <w:p w14:paraId="4251B7B2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（1）已成功登记的投标人参加投标的，不代表通过资格性、符合性审查。投标资格最终根据投标文件中的资格审查资料作出的结论为准。</w:t>
      </w:r>
    </w:p>
    <w:p w14:paraId="3A6DE14F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（2）合格的投标人应对所投全部采购内容进行响应，不允许只对部分内容进行响应。</w:t>
      </w:r>
    </w:p>
    <w:p w14:paraId="2FD9E804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（3）若已登记而决定不参加本项目投标的投标人，应在开标前三日以书面形式（书面材料、信函或传真加盖投标人公章）通知招标代理机构。 </w:t>
      </w:r>
    </w:p>
    <w:p w14:paraId="4F6BB733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5.本项目不收取投标保证金。</w:t>
      </w:r>
    </w:p>
    <w:p w14:paraId="7F32A4D1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kern w:val="28"/>
          <w:szCs w:val="21"/>
        </w:rPr>
        <w:t>七、投标截止时间：</w:t>
      </w:r>
      <w:r>
        <w:rPr>
          <w:rFonts w:hint="eastAsia" w:ascii="宋体" w:hAnsi="宋体" w:cs="宋体"/>
          <w:szCs w:val="21"/>
        </w:rPr>
        <w:t>2025年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kern w:val="28"/>
          <w:szCs w:val="21"/>
          <w:lang w:val="en-US" w:eastAsia="zh-CN"/>
        </w:rPr>
        <w:t>09</w:t>
      </w:r>
      <w:r>
        <w:rPr>
          <w:rFonts w:hint="eastAsia" w:ascii="宋体" w:hAnsi="宋体" w:cs="宋体"/>
          <w:kern w:val="28"/>
          <w:szCs w:val="21"/>
        </w:rPr>
        <w:t>时30分。</w:t>
      </w:r>
    </w:p>
    <w:p w14:paraId="53DA44CB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iCs/>
          <w:szCs w:val="21"/>
        </w:rPr>
        <w:t>八、提交投标文件地点：</w:t>
      </w:r>
      <w:r>
        <w:rPr>
          <w:rFonts w:hint="eastAsia" w:ascii="宋体" w:hAnsi="宋体" w:cs="宋体"/>
          <w:szCs w:val="21"/>
        </w:rPr>
        <w:t>广州市越秀区寺右新马路111号五羊新城广场9楼第一会议室</w:t>
      </w:r>
      <w:r>
        <w:rPr>
          <w:rFonts w:hint="eastAsia" w:ascii="宋体" w:hAnsi="宋体" w:cs="宋体"/>
          <w:kern w:val="28"/>
          <w:szCs w:val="21"/>
        </w:rPr>
        <w:t>。</w:t>
      </w:r>
    </w:p>
    <w:p w14:paraId="06433259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iCs/>
          <w:szCs w:val="21"/>
        </w:rPr>
        <w:t>九、开标时间：</w:t>
      </w:r>
      <w:r>
        <w:rPr>
          <w:rFonts w:hint="eastAsia" w:ascii="宋体" w:hAnsi="宋体" w:cs="宋体"/>
          <w:szCs w:val="21"/>
        </w:rPr>
        <w:t>2025年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kern w:val="28"/>
          <w:szCs w:val="21"/>
          <w:lang w:val="en-US" w:eastAsia="zh-CN"/>
        </w:rPr>
        <w:t>09</w:t>
      </w:r>
      <w:r>
        <w:rPr>
          <w:rFonts w:hint="eastAsia" w:ascii="宋体" w:hAnsi="宋体" w:cs="宋体"/>
          <w:kern w:val="28"/>
          <w:szCs w:val="21"/>
        </w:rPr>
        <w:t>时30分。</w:t>
      </w:r>
    </w:p>
    <w:p w14:paraId="3543E343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iCs/>
          <w:szCs w:val="21"/>
        </w:rPr>
        <w:t>十、开标地点：</w:t>
      </w:r>
      <w:r>
        <w:rPr>
          <w:rFonts w:hint="eastAsia" w:ascii="宋体" w:hAnsi="宋体" w:cs="宋体"/>
          <w:szCs w:val="21"/>
        </w:rPr>
        <w:t>广州市越秀区寺右新马路111号五羊新城广场9楼第一会议室</w:t>
      </w:r>
      <w:r>
        <w:rPr>
          <w:rFonts w:hint="eastAsia" w:ascii="宋体" w:hAnsi="宋体" w:cs="宋体"/>
          <w:kern w:val="28"/>
          <w:szCs w:val="21"/>
        </w:rPr>
        <w:t>。</w:t>
      </w:r>
    </w:p>
    <w:p w14:paraId="271DC988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kern w:val="28"/>
          <w:szCs w:val="21"/>
        </w:rPr>
        <w:t>十一、本公告期限（5个工作日）自</w:t>
      </w:r>
      <w:r>
        <w:rPr>
          <w:rFonts w:hint="eastAsia" w:ascii="宋体" w:hAnsi="宋体" w:cs="宋体"/>
          <w:szCs w:val="21"/>
        </w:rPr>
        <w:t>2025年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kern w:val="28"/>
          <w:szCs w:val="21"/>
        </w:rPr>
        <w:t xml:space="preserve"> 至</w:t>
      </w:r>
      <w:r>
        <w:rPr>
          <w:rFonts w:hint="eastAsia" w:ascii="宋体" w:hAnsi="宋体" w:cs="宋体"/>
          <w:szCs w:val="21"/>
        </w:rPr>
        <w:t>2025年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26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kern w:val="28"/>
          <w:szCs w:val="21"/>
        </w:rPr>
        <w:t>止。</w:t>
      </w:r>
    </w:p>
    <w:p w14:paraId="436ADED0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kern w:val="28"/>
          <w:szCs w:val="21"/>
        </w:rPr>
        <w:t>十二、采购信息发布及结果公告网站</w:t>
      </w:r>
    </w:p>
    <w:p w14:paraId="46EE1ED3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cs="宋体"/>
          <w:kern w:val="28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广州国企阳光采购信息发布平台（https://ygcg.gzggzy.cn/）、广州市国际工程咨询有限公司官网（https://www.giecc.com.cn/）。本公告的修改、补充，在</w:t>
      </w:r>
      <w:r>
        <w:rPr>
          <w:rFonts w:hint="eastAsia" w:ascii="宋体" w:hAnsi="宋体" w:cs="宋体"/>
          <w:kern w:val="28"/>
          <w:sz w:val="21"/>
          <w:szCs w:val="21"/>
        </w:rPr>
        <w:t>广州市国际工程咨询有限公司网站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发布。本公告在各媒体发布的文本如有不同之处，以在</w:t>
      </w:r>
      <w:r>
        <w:rPr>
          <w:rFonts w:hint="eastAsia" w:ascii="宋体" w:hAnsi="宋体" w:cs="宋体"/>
          <w:kern w:val="28"/>
          <w:sz w:val="21"/>
          <w:szCs w:val="21"/>
        </w:rPr>
        <w:t>广州市国际工程咨询有限公司网站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发布的文本为准。</w:t>
      </w:r>
    </w:p>
    <w:p w14:paraId="7295B8CD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kern w:val="28"/>
          <w:szCs w:val="21"/>
        </w:rPr>
        <w:t>十三、联系事项</w:t>
      </w:r>
    </w:p>
    <w:p w14:paraId="234E3752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（一）招标项目联系人（代理机构）：谢工、方工</w:t>
      </w:r>
    </w:p>
    <w:p w14:paraId="79BB6C64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招标代理机构 ：广州市国际工程咨询有限公司</w:t>
      </w:r>
    </w:p>
    <w:p w14:paraId="7DF2D40B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地址：广州市越秀区寺右新马路111号五羊新城广场8楼821</w:t>
      </w:r>
    </w:p>
    <w:p w14:paraId="3A8CDE9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联系电话：020-87386919-533</w:t>
      </w:r>
    </w:p>
    <w:p w14:paraId="35BD08B1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传真：020-87376380</w:t>
      </w:r>
    </w:p>
    <w:p w14:paraId="49F06F67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邮编：510000 </w:t>
      </w:r>
    </w:p>
    <w:p w14:paraId="6C98D656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（二）招标人：广州科创产业投资基金合伙企业（有限合伙）</w:t>
      </w:r>
    </w:p>
    <w:p w14:paraId="7BD732C7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lang w:val="en-US" w:eastAsia="zh-CN"/>
        </w:rPr>
        <w:t>广</w:t>
      </w:r>
      <w:r>
        <w:rPr>
          <w:rFonts w:hint="eastAsia" w:ascii="宋体" w:hAnsi="宋体" w:cs="宋体"/>
          <w:szCs w:val="21"/>
        </w:rPr>
        <w:t>州市天河区临江大道3号发展中心8楼</w:t>
      </w:r>
    </w:p>
    <w:p w14:paraId="343EDD63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</w:t>
      </w:r>
      <w:r>
        <w:rPr>
          <w:rFonts w:hint="eastAsia" w:ascii="宋体" w:hAnsi="宋体" w:cs="宋体"/>
          <w:szCs w:val="21"/>
          <w:lang w:val="en-US" w:eastAsia="zh-CN"/>
        </w:rPr>
        <w:t>冯智芹</w:t>
      </w:r>
    </w:p>
    <w:p w14:paraId="1F7E35CB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</w:t>
      </w:r>
      <w:r>
        <w:rPr>
          <w:rFonts w:hint="eastAsia" w:ascii="宋体" w:hAnsi="宋体" w:cs="宋体"/>
          <w:szCs w:val="21"/>
          <w:lang w:val="en-US" w:eastAsia="zh-CN"/>
        </w:rPr>
        <w:t>15018413631</w:t>
      </w:r>
    </w:p>
    <w:p w14:paraId="6EDFA0CC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cs="宋体"/>
          <w:szCs w:val="21"/>
        </w:rPr>
      </w:pPr>
    </w:p>
    <w:p w14:paraId="122AE21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jc w:val="righ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广州市国际工程咨询有限公司</w:t>
      </w:r>
    </w:p>
    <w:p w14:paraId="536BE344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460" w:lineRule="exact"/>
        <w:ind w:firstLine="420"/>
        <w:jc w:val="right"/>
        <w:textAlignment w:val="auto"/>
        <w:rPr>
          <w:rFonts w:hint="eastAsia" w:ascii="宋体" w:hAnsi="宋体" w:cs="宋体"/>
          <w:kern w:val="28"/>
          <w:szCs w:val="21"/>
        </w:rPr>
      </w:pPr>
      <w:r>
        <w:rPr>
          <w:rFonts w:hint="eastAsia" w:ascii="宋体" w:hAnsi="宋体" w:cs="宋体"/>
          <w:kern w:val="28"/>
          <w:szCs w:val="21"/>
        </w:rPr>
        <w:t>2025年</w:t>
      </w:r>
      <w:r>
        <w:rPr>
          <w:rFonts w:hint="eastAsia" w:ascii="宋体" w:hAnsi="宋体" w:cs="宋体"/>
          <w:kern w:val="28"/>
          <w:szCs w:val="21"/>
          <w:lang w:val="en-US" w:eastAsia="zh-CN"/>
        </w:rPr>
        <w:t>11</w:t>
      </w:r>
      <w:r>
        <w:rPr>
          <w:rFonts w:hint="eastAsia" w:ascii="宋体" w:hAnsi="宋体" w:cs="宋体"/>
          <w:kern w:val="28"/>
          <w:szCs w:val="21"/>
        </w:rPr>
        <w:t>月</w:t>
      </w:r>
      <w:r>
        <w:rPr>
          <w:rFonts w:hint="eastAsia" w:ascii="宋体" w:hAnsi="宋体" w:cs="宋体"/>
          <w:kern w:val="28"/>
          <w:szCs w:val="21"/>
          <w:lang w:val="en-US" w:eastAsia="zh-CN"/>
        </w:rPr>
        <w:t>19</w:t>
      </w:r>
      <w:r>
        <w:rPr>
          <w:rFonts w:hint="eastAsia" w:ascii="宋体" w:hAnsi="宋体" w:cs="宋体"/>
          <w:kern w:val="28"/>
          <w:szCs w:val="21"/>
        </w:rPr>
        <w:t>日</w:t>
      </w:r>
    </w:p>
    <w:p w14:paraId="0593A03D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8"/>
        <w:jc w:val="center"/>
        <w:textAlignment w:val="auto"/>
        <w:rPr>
          <w:rFonts w:hint="eastAsia" w:ascii="宋体" w:hAnsi="宋体" w:cs="宋体"/>
          <w:b/>
          <w:szCs w:val="21"/>
        </w:rPr>
        <w:sectPr>
          <w:footerReference r:id="rId5" w:type="default"/>
          <w:pgSz w:w="11907" w:h="16840"/>
          <w:pgMar w:top="1417" w:right="1418" w:bottom="1417" w:left="1418" w:header="851" w:footer="1134" w:gutter="0"/>
          <w:cols w:space="720" w:num="1"/>
          <w:docGrid w:linePitch="285" w:charSpace="0"/>
        </w:sectPr>
      </w:pPr>
    </w:p>
    <w:p w14:paraId="05E46679">
      <w:pPr>
        <w:pStyle w:val="10"/>
        <w:spacing w:line="240" w:lineRule="auto"/>
        <w:ind w:firstLine="0" w:firstLineChars="0"/>
        <w:jc w:val="both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 w14:paraId="765B2071">
      <w:pPr>
        <w:pStyle w:val="10"/>
        <w:spacing w:line="240" w:lineRule="auto"/>
        <w:ind w:firstLine="960"/>
        <w:rPr>
          <w:rFonts w:hint="eastAsia"/>
        </w:rPr>
      </w:pPr>
      <w:r>
        <w:rPr>
          <w:rFonts w:hint="eastAsia"/>
        </w:rPr>
        <w:t>投标登记申请表</w:t>
      </w:r>
      <w:bookmarkStart w:id="0" w:name="_GoBack"/>
      <w:bookmarkEnd w:id="0"/>
    </w:p>
    <w:tbl>
      <w:tblPr>
        <w:tblStyle w:val="8"/>
        <w:tblW w:w="148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5"/>
        <w:gridCol w:w="1633"/>
        <w:gridCol w:w="2492"/>
        <w:gridCol w:w="3095"/>
        <w:gridCol w:w="2668"/>
        <w:gridCol w:w="3874"/>
      </w:tblGrid>
      <w:tr w14:paraId="3A47C3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607D76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5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E2F847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2094E3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获取</w:t>
            </w:r>
            <w:r>
              <w:rPr>
                <w:rFonts w:hint="eastAsia"/>
              </w:rPr>
              <w:t>文件日期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5DCF1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3AC6C8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6" w:hRule="exact"/>
          <w:jc w:val="center"/>
        </w:trPr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B53D56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1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56DEDD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 w14:paraId="332ACA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7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71D8AEE">
            <w:pPr>
              <w:pStyle w:val="12"/>
              <w:spacing w:line="240" w:lineRule="auto"/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投标人资料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476488">
            <w:pPr>
              <w:pStyle w:val="11"/>
              <w:spacing w:line="24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21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CD56E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5E3AD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A74DC25">
            <w:pPr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B48C52">
            <w:pPr>
              <w:pStyle w:val="11"/>
              <w:spacing w:line="24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5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3D8580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5FC829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84AF4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CF45C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7D4CC14">
            <w:pPr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800CDF">
            <w:pPr>
              <w:pStyle w:val="11"/>
              <w:spacing w:line="24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报名授权人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65712B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641CD4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2B1C41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FE3A08">
            <w:pPr>
              <w:pStyle w:val="11"/>
              <w:spacing w:line="240" w:lineRule="auto"/>
              <w:ind w:first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 w14:paraId="77A137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803F903">
            <w:pPr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9491EE">
            <w:pPr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072D5A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91B634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480A93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762BC">
            <w:pPr>
              <w:widowControl w:val="0"/>
              <w:ind w:firstLine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4CE1F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FC2F68C">
            <w:pPr>
              <w:pStyle w:val="11"/>
              <w:spacing w:line="240" w:lineRule="auto"/>
              <w:ind w:firstLine="280" w:firstLine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7C14FE">
            <w:pPr>
              <w:pStyle w:val="11"/>
              <w:spacing w:line="353" w:lineRule="exact"/>
              <w:ind w:firstLine="560"/>
              <w:rPr>
                <w:rFonts w:hint="eastAsia"/>
              </w:rPr>
            </w:pPr>
            <w:r>
              <w:rPr>
                <w:rFonts w:hint="eastAsia"/>
              </w:rPr>
              <w:t>提交资料清单：</w:t>
            </w:r>
          </w:p>
          <w:p w14:paraId="30E7BAEB">
            <w:pPr>
              <w:pStyle w:val="11"/>
              <w:spacing w:line="353" w:lineRule="exact"/>
              <w:ind w:firstLine="56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口法定代表人证明书及报名人的法定代表人授权委托书原件</w:t>
            </w:r>
            <w:r>
              <w:rPr>
                <w:rFonts w:hint="eastAsia"/>
                <w:lang w:eastAsia="zh-CN"/>
              </w:rPr>
              <w:t>；</w:t>
            </w:r>
          </w:p>
          <w:p w14:paraId="6C7EF3E3">
            <w:pPr>
              <w:pStyle w:val="11"/>
              <w:spacing w:line="353" w:lineRule="exact"/>
              <w:ind w:firstLine="560"/>
              <w:rPr>
                <w:rFonts w:hint="eastAsia"/>
              </w:rPr>
            </w:pPr>
            <w:r>
              <w:rPr>
                <w:rFonts w:hint="eastAsia"/>
              </w:rPr>
              <w:t>口报名单位营业执照（副本）复印件</w:t>
            </w:r>
            <w:r>
              <w:rPr>
                <w:rFonts w:hint="eastAsia"/>
                <w:lang w:eastAsia="zh-CN"/>
              </w:rPr>
              <w:t>/律所执业许可证（副本）复印件</w:t>
            </w:r>
            <w:r>
              <w:rPr>
                <w:rFonts w:hint="eastAsia"/>
              </w:rPr>
              <w:t xml:space="preserve">； </w:t>
            </w:r>
          </w:p>
          <w:p w14:paraId="7F9F3A52">
            <w:pPr>
              <w:pStyle w:val="11"/>
              <w:spacing w:line="353" w:lineRule="exact"/>
              <w:ind w:firstLine="560"/>
              <w:rPr>
                <w:rFonts w:hint="eastAsia"/>
              </w:rPr>
            </w:pPr>
          </w:p>
        </w:tc>
      </w:tr>
    </w:tbl>
    <w:p w14:paraId="58C98F39"/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9097">
    <w:pPr>
      <w:pStyle w:val="5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4805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0FA53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7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PoPbLRAAAAAwEAAA8AAAAAAAAAAQAgAAAAIgAAAGRycy9kb3du&#10;cmV2LnhtbFBLAQIUABQAAAAIAIdO4kAjgDiH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70FA53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86022"/>
    <w:multiLevelType w:val="singleLevel"/>
    <w:tmpl w:val="5E686022"/>
    <w:lvl w:ilvl="0" w:tentative="0">
      <w:start w:val="1"/>
      <w:numFmt w:val="chineseCounting"/>
      <w:suff w:val="nothing"/>
      <w:lvlText w:val="%1、"/>
      <w:lvlJc w:val="left"/>
      <w:rPr>
        <w:rFonts w:hint="eastAsia"/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19364F6D"/>
    <w:rsid w:val="041840FF"/>
    <w:rsid w:val="1079159C"/>
    <w:rsid w:val="19364F6D"/>
    <w:rsid w:val="27A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/>
      <w:sz w:val="2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平安喜乐</dc:creator>
  <cp:lastModifiedBy>平安喜乐</cp:lastModifiedBy>
  <dcterms:modified xsi:type="dcterms:W3CDTF">2025-11-19T07:41:38Z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E4623F6ED86A40ECAFF3AD713E80FE3C_11</vt:lpwstr>
  </property>
</Properties>
</file>