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65"/>
        </w:tabs>
        <w:spacing w:line="336" w:lineRule="auto"/>
        <w:jc w:val="center"/>
        <w:rPr>
          <w:rFonts w:hint="eastAsia" w:ascii="宋体" w:hAnsi="宋体" w:cs="Arial"/>
          <w:b/>
          <w:kern w:val="28"/>
          <w:sz w:val="36"/>
          <w:szCs w:val="36"/>
        </w:rPr>
      </w:pPr>
      <w:r>
        <w:rPr>
          <w:rFonts w:hint="eastAsia" w:ascii="宋体" w:hAnsi="宋体" w:cs="Arial"/>
          <w:b/>
          <w:kern w:val="28"/>
          <w:sz w:val="36"/>
          <w:szCs w:val="36"/>
        </w:rPr>
        <w:t>粤港澳大湾区（广东）国创中心工业软件产业发展中心嵌入式操作系统开源版本维护技术服务采购项目</w:t>
      </w:r>
    </w:p>
    <w:p>
      <w:pPr>
        <w:tabs>
          <w:tab w:val="left" w:pos="1665"/>
        </w:tabs>
        <w:spacing w:line="336" w:lineRule="auto"/>
        <w:jc w:val="center"/>
        <w:rPr>
          <w:rFonts w:ascii="宋体" w:hAnsi="宋体" w:cs="Arial"/>
          <w:b/>
          <w:kern w:val="28"/>
          <w:sz w:val="36"/>
          <w:szCs w:val="36"/>
        </w:rPr>
      </w:pPr>
      <w:r>
        <w:rPr>
          <w:rFonts w:hint="eastAsia" w:ascii="宋体" w:hAnsi="宋体" w:cs="Arial"/>
          <w:b/>
          <w:kern w:val="28"/>
          <w:sz w:val="36"/>
          <w:szCs w:val="36"/>
        </w:rPr>
        <w:t>竞争性磋商采购公告</w:t>
      </w:r>
    </w:p>
    <w:p>
      <w:pPr>
        <w:spacing w:line="360" w:lineRule="auto"/>
        <w:ind w:firstLine="420" w:firstLineChars="200"/>
        <w:rPr>
          <w:rFonts w:hint="eastAsia" w:ascii="宋体" w:hAnsi="宋体" w:cs="宋体"/>
          <w:kern w:val="0"/>
          <w:szCs w:val="21"/>
        </w:rPr>
      </w:pPr>
      <w:r>
        <w:rPr>
          <w:rFonts w:hint="eastAsia" w:ascii="宋体" w:hAnsi="宋体" w:cs="宋体"/>
          <w:szCs w:val="21"/>
          <w:u w:val="single"/>
        </w:rPr>
        <w:t>广州市国际工程咨询有限公司</w:t>
      </w:r>
      <w:r>
        <w:rPr>
          <w:rFonts w:hint="eastAsia" w:ascii="宋体" w:hAnsi="宋体" w:cs="宋体"/>
          <w:szCs w:val="21"/>
        </w:rPr>
        <w:t>受</w:t>
      </w:r>
      <w:r>
        <w:rPr>
          <w:rFonts w:hint="eastAsia" w:ascii="宋体" w:hAnsi="宋体" w:cs="宋体"/>
          <w:szCs w:val="21"/>
          <w:u w:val="single"/>
        </w:rPr>
        <w:t>粤港澳大湾区（广东）国创中心</w:t>
      </w:r>
      <w:r>
        <w:rPr>
          <w:rFonts w:hint="eastAsia" w:ascii="宋体" w:hAnsi="宋体" w:cs="宋体"/>
          <w:szCs w:val="21"/>
        </w:rPr>
        <w:t>的委托，对</w:t>
      </w:r>
      <w:r>
        <w:rPr>
          <w:rFonts w:hint="eastAsia" w:ascii="宋体" w:hAnsi="宋体" w:cs="宋体"/>
          <w:szCs w:val="21"/>
          <w:u w:val="single"/>
        </w:rPr>
        <w:t>粤港澳大湾区（广东）国创中心工业软件产业发展中心嵌入式操作系统开源版本维护技术服务采购项目</w:t>
      </w:r>
      <w:r>
        <w:rPr>
          <w:rFonts w:hint="eastAsia" w:ascii="宋体" w:hAnsi="宋体" w:cs="宋体"/>
          <w:szCs w:val="21"/>
        </w:rPr>
        <w:t>进行竞争性磋商采购，</w:t>
      </w:r>
      <w:r>
        <w:rPr>
          <w:rFonts w:hint="eastAsia" w:ascii="宋体" w:hAnsi="宋体" w:cs="宋体"/>
          <w:kern w:val="0"/>
          <w:szCs w:val="21"/>
        </w:rPr>
        <w:t>欢迎符合资格条件的供应商参加。</w:t>
      </w:r>
    </w:p>
    <w:p>
      <w:pPr>
        <w:tabs>
          <w:tab w:val="left" w:pos="425"/>
        </w:tabs>
        <w:spacing w:line="360" w:lineRule="auto"/>
        <w:jc w:val="left"/>
        <w:rPr>
          <w:rFonts w:hint="eastAsia" w:ascii="宋体" w:hAnsi="宋体" w:cs="宋体"/>
          <w:b/>
          <w:bCs/>
          <w:szCs w:val="21"/>
        </w:rPr>
      </w:pPr>
      <w:bookmarkStart w:id="0" w:name="_Toc28359089"/>
      <w:bookmarkStart w:id="1" w:name="_Toc35393629"/>
      <w:bookmarkStart w:id="2" w:name="_Toc41301448"/>
      <w:bookmarkStart w:id="3" w:name="_Toc88042805"/>
      <w:bookmarkStart w:id="4" w:name="_Toc35393798"/>
      <w:bookmarkStart w:id="5" w:name="_Toc28359012"/>
      <w:r>
        <w:rPr>
          <w:rFonts w:hint="eastAsia" w:ascii="宋体" w:hAnsi="宋体" w:cs="宋体"/>
          <w:b/>
          <w:bCs/>
          <w:szCs w:val="21"/>
        </w:rPr>
        <w:t>一、项目基本情况</w:t>
      </w:r>
      <w:bookmarkEnd w:id="0"/>
      <w:bookmarkEnd w:id="1"/>
      <w:bookmarkEnd w:id="2"/>
      <w:bookmarkEnd w:id="3"/>
      <w:bookmarkEnd w:id="4"/>
      <w:bookmarkEnd w:id="5"/>
    </w:p>
    <w:p>
      <w:pPr>
        <w:pStyle w:val="5"/>
        <w:spacing w:line="360" w:lineRule="auto"/>
        <w:ind w:firstLine="420" w:firstLineChars="200"/>
        <w:rPr>
          <w:rFonts w:hint="eastAsia" w:ascii="宋体" w:hAnsi="宋体" w:cs="宋体"/>
          <w:szCs w:val="21"/>
        </w:rPr>
      </w:pPr>
      <w:r>
        <w:rPr>
          <w:rFonts w:hint="eastAsia" w:ascii="宋体" w:hAnsi="宋体" w:cs="宋体"/>
          <w:szCs w:val="21"/>
        </w:rPr>
        <w:t>1.采购项目编号：BA-B25052.0</w:t>
      </w:r>
    </w:p>
    <w:p>
      <w:pPr>
        <w:pStyle w:val="5"/>
        <w:spacing w:line="360" w:lineRule="auto"/>
        <w:ind w:firstLine="420" w:firstLineChars="200"/>
        <w:rPr>
          <w:rFonts w:hint="eastAsia" w:ascii="宋体" w:hAnsi="宋体" w:cs="宋体"/>
          <w:szCs w:val="21"/>
        </w:rPr>
      </w:pPr>
      <w:r>
        <w:rPr>
          <w:rFonts w:hint="eastAsia" w:ascii="宋体" w:hAnsi="宋体" w:cs="宋体"/>
          <w:szCs w:val="21"/>
        </w:rPr>
        <w:t>2.采购项目名称：粤港澳大湾区（广东）国创中心工业软件产业发展中心嵌入式操作系统开源版本维护技术服务采购项目</w:t>
      </w:r>
    </w:p>
    <w:p>
      <w:pPr>
        <w:pStyle w:val="5"/>
        <w:spacing w:line="360" w:lineRule="auto"/>
        <w:ind w:firstLine="420" w:firstLineChars="200"/>
        <w:rPr>
          <w:rFonts w:hint="eastAsia" w:ascii="宋体" w:hAnsi="宋体" w:cs="宋体"/>
          <w:szCs w:val="21"/>
        </w:rPr>
      </w:pPr>
      <w:r>
        <w:rPr>
          <w:rFonts w:hint="eastAsia" w:ascii="宋体" w:hAnsi="宋体" w:cs="宋体"/>
          <w:szCs w:val="21"/>
        </w:rPr>
        <w:t>3.采购项目预算金额：</w:t>
      </w:r>
      <w:r>
        <w:rPr>
          <w:rFonts w:hint="eastAsia" w:ascii="宋体" w:hAnsi="宋体" w:cs="宋体"/>
          <w:kern w:val="28"/>
          <w:szCs w:val="21"/>
        </w:rPr>
        <w:t>3500000.00元</w:t>
      </w:r>
    </w:p>
    <w:p>
      <w:pPr>
        <w:pStyle w:val="5"/>
        <w:spacing w:line="360" w:lineRule="auto"/>
        <w:ind w:firstLine="420" w:firstLineChars="200"/>
        <w:rPr>
          <w:rFonts w:hint="eastAsia" w:ascii="宋体" w:hAnsi="宋体" w:cs="宋体"/>
          <w:szCs w:val="21"/>
        </w:rPr>
      </w:pPr>
      <w:r>
        <w:rPr>
          <w:rFonts w:hint="eastAsia" w:ascii="宋体" w:hAnsi="宋体" w:cs="宋体"/>
          <w:szCs w:val="21"/>
        </w:rPr>
        <w:t>4.采购方式：竞争性磋商</w:t>
      </w:r>
    </w:p>
    <w:p>
      <w:pPr>
        <w:pStyle w:val="5"/>
        <w:spacing w:line="360" w:lineRule="auto"/>
        <w:ind w:firstLine="420" w:firstLineChars="200"/>
        <w:rPr>
          <w:rFonts w:ascii="宋体" w:hAnsi="宋体" w:cs="宋体"/>
          <w:szCs w:val="21"/>
        </w:rPr>
      </w:pPr>
      <w:r>
        <w:rPr>
          <w:rFonts w:hint="eastAsia" w:ascii="宋体" w:hAnsi="宋体" w:cs="宋体"/>
          <w:szCs w:val="21"/>
        </w:rPr>
        <w:t>5.合同履行期限：合同签订后12个月内。</w:t>
      </w:r>
    </w:p>
    <w:p>
      <w:pPr>
        <w:spacing w:line="360" w:lineRule="auto"/>
        <w:ind w:firstLine="420" w:firstLineChars="200"/>
        <w:rPr>
          <w:rFonts w:hint="eastAsia" w:ascii="宋体" w:hAnsi="宋体" w:cs="宋体"/>
          <w:szCs w:val="21"/>
        </w:rPr>
      </w:pPr>
      <w:r>
        <w:rPr>
          <w:rFonts w:hint="eastAsia" w:ascii="宋体" w:hAnsi="宋体" w:cs="宋体"/>
          <w:szCs w:val="21"/>
        </w:rPr>
        <w:t>6.项目内容及需求</w:t>
      </w:r>
      <w:r>
        <w:rPr>
          <w:rFonts w:hint="eastAsia" w:ascii="宋体" w:hAnsi="宋体" w:cs="宋体"/>
          <w:kern w:val="0"/>
          <w:szCs w:val="21"/>
        </w:rPr>
        <w:t>一览表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4003"/>
        <w:gridCol w:w="335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73" w:type="pct"/>
            <w:noWrap w:val="0"/>
            <w:vAlign w:val="center"/>
          </w:tcPr>
          <w:p>
            <w:pPr>
              <w:pStyle w:val="4"/>
              <w:spacing w:line="360" w:lineRule="auto"/>
              <w:ind w:firstLine="0"/>
              <w:jc w:val="center"/>
              <w:rPr>
                <w:rFonts w:ascii="宋体" w:hAnsi="宋体" w:cs="宋体"/>
                <w:b/>
                <w:bCs/>
                <w:szCs w:val="21"/>
              </w:rPr>
            </w:pPr>
            <w:r>
              <w:rPr>
                <w:rFonts w:hint="eastAsia" w:ascii="宋体" w:hAnsi="宋体" w:cs="宋体"/>
                <w:b/>
                <w:bCs/>
                <w:szCs w:val="21"/>
              </w:rPr>
              <w:t>序号</w:t>
            </w:r>
          </w:p>
        </w:tc>
        <w:tc>
          <w:tcPr>
            <w:tcW w:w="2009" w:type="pct"/>
            <w:noWrap w:val="0"/>
            <w:vAlign w:val="center"/>
          </w:tcPr>
          <w:p>
            <w:pPr>
              <w:pStyle w:val="4"/>
              <w:spacing w:line="360" w:lineRule="auto"/>
              <w:ind w:firstLine="0"/>
              <w:jc w:val="center"/>
              <w:rPr>
                <w:rFonts w:hint="eastAsia" w:ascii="宋体" w:hAnsi="宋体" w:cs="宋体"/>
                <w:b/>
                <w:bCs/>
                <w:szCs w:val="21"/>
              </w:rPr>
            </w:pPr>
            <w:r>
              <w:rPr>
                <w:rFonts w:hint="eastAsia" w:ascii="宋体" w:hAnsi="宋体" w:cs="宋体"/>
                <w:b/>
                <w:bCs/>
                <w:szCs w:val="21"/>
                <w:shd w:val="clear" w:color="auto" w:fill="FFFFFF"/>
              </w:rPr>
              <w:t>标的名称</w:t>
            </w:r>
          </w:p>
        </w:tc>
        <w:tc>
          <w:tcPr>
            <w:tcW w:w="1686" w:type="pct"/>
            <w:noWrap w:val="0"/>
            <w:vAlign w:val="center"/>
          </w:tcPr>
          <w:p>
            <w:pPr>
              <w:pStyle w:val="4"/>
              <w:spacing w:line="360" w:lineRule="auto"/>
              <w:ind w:firstLine="0"/>
              <w:jc w:val="center"/>
              <w:rPr>
                <w:rFonts w:ascii="宋体" w:hAnsi="宋体" w:cs="宋体"/>
                <w:b/>
                <w:bCs/>
                <w:szCs w:val="21"/>
              </w:rPr>
            </w:pPr>
            <w:r>
              <w:rPr>
                <w:rFonts w:hint="eastAsia" w:ascii="宋体" w:hAnsi="宋体" w:cs="宋体"/>
                <w:b/>
                <w:bCs/>
                <w:szCs w:val="21"/>
                <w:shd w:val="clear" w:color="auto" w:fill="FFFFFF"/>
              </w:rPr>
              <w:t>预算总金额</w:t>
            </w:r>
          </w:p>
        </w:tc>
        <w:tc>
          <w:tcPr>
            <w:tcW w:w="632" w:type="pct"/>
            <w:noWrap w:val="0"/>
            <w:vAlign w:val="center"/>
          </w:tcPr>
          <w:p>
            <w:pPr>
              <w:pStyle w:val="4"/>
              <w:spacing w:line="360" w:lineRule="auto"/>
              <w:ind w:firstLine="0"/>
              <w:jc w:val="center"/>
              <w:rPr>
                <w:rFonts w:ascii="宋体" w:hAnsi="宋体" w:cs="宋体"/>
                <w:b/>
                <w:bCs/>
                <w:szCs w:val="21"/>
                <w:shd w:val="clear" w:color="auto" w:fill="FFFFFF"/>
              </w:rPr>
            </w:pPr>
            <w:r>
              <w:rPr>
                <w:rFonts w:hint="eastAsia" w:ascii="宋体" w:hAnsi="宋体" w:cs="宋体"/>
                <w:b/>
                <w:bCs/>
                <w:szCs w:val="21"/>
                <w:shd w:val="clear" w:color="auto" w:fill="FFFFFF"/>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673" w:type="pct"/>
            <w:noWrap w:val="0"/>
            <w:vAlign w:val="center"/>
          </w:tcPr>
          <w:p>
            <w:pPr>
              <w:pStyle w:val="4"/>
              <w:spacing w:line="360" w:lineRule="auto"/>
              <w:ind w:firstLine="0"/>
              <w:jc w:val="center"/>
              <w:rPr>
                <w:rFonts w:hint="eastAsia" w:ascii="宋体" w:hAnsi="宋体" w:cs="宋体"/>
                <w:kern w:val="2"/>
                <w:szCs w:val="21"/>
              </w:rPr>
            </w:pPr>
            <w:r>
              <w:rPr>
                <w:rFonts w:hint="eastAsia" w:ascii="宋体" w:hAnsi="宋体" w:cs="宋体"/>
                <w:kern w:val="2"/>
                <w:szCs w:val="21"/>
              </w:rPr>
              <w:t>1</w:t>
            </w:r>
          </w:p>
        </w:tc>
        <w:tc>
          <w:tcPr>
            <w:tcW w:w="2009" w:type="pct"/>
            <w:noWrap w:val="0"/>
            <w:vAlign w:val="center"/>
          </w:tcPr>
          <w:p>
            <w:pPr>
              <w:widowControl/>
              <w:spacing w:line="360" w:lineRule="auto"/>
              <w:jc w:val="center"/>
              <w:rPr>
                <w:rFonts w:ascii="宋体" w:hAnsi="宋体" w:cs="宋体"/>
                <w:szCs w:val="21"/>
              </w:rPr>
            </w:pPr>
            <w:r>
              <w:rPr>
                <w:rFonts w:hint="eastAsia" w:ascii="宋体" w:hAnsi="宋体" w:cs="宋体"/>
                <w:szCs w:val="21"/>
              </w:rPr>
              <w:t>粤港澳大湾区（广东）国创中心工业软件产业发展中心嵌入式操作系统开源版本维护技术服务采购项目</w:t>
            </w:r>
          </w:p>
        </w:tc>
        <w:tc>
          <w:tcPr>
            <w:tcW w:w="1686" w:type="pct"/>
            <w:noWrap w:val="0"/>
            <w:vAlign w:val="center"/>
          </w:tcPr>
          <w:p>
            <w:pPr>
              <w:spacing w:line="360" w:lineRule="auto"/>
              <w:jc w:val="center"/>
              <w:rPr>
                <w:rFonts w:ascii="宋体" w:hAnsi="宋体" w:cs="宋体"/>
                <w:szCs w:val="21"/>
              </w:rPr>
            </w:pPr>
            <w:r>
              <w:rPr>
                <w:rFonts w:hint="eastAsia" w:ascii="宋体" w:hAnsi="宋体" w:cs="宋体"/>
                <w:kern w:val="28"/>
                <w:szCs w:val="21"/>
              </w:rPr>
              <w:t>3500000.00元</w:t>
            </w:r>
          </w:p>
        </w:tc>
        <w:tc>
          <w:tcPr>
            <w:tcW w:w="632" w:type="pct"/>
            <w:noWrap w:val="0"/>
            <w:vAlign w:val="center"/>
          </w:tcPr>
          <w:p>
            <w:pPr>
              <w:spacing w:line="360" w:lineRule="auto"/>
              <w:jc w:val="center"/>
              <w:rPr>
                <w:rFonts w:ascii="宋体" w:hAnsi="宋体" w:cs="宋体"/>
                <w:szCs w:val="21"/>
              </w:rPr>
            </w:pPr>
            <w:r>
              <w:rPr>
                <w:rFonts w:hint="eastAsia" w:ascii="宋体" w:hAnsi="宋体" w:cs="宋体"/>
                <w:szCs w:val="21"/>
              </w:rPr>
              <w:t>1项</w:t>
            </w:r>
          </w:p>
        </w:tc>
      </w:tr>
    </w:tbl>
    <w:p>
      <w:pPr>
        <w:tabs>
          <w:tab w:val="left" w:pos="425"/>
        </w:tabs>
        <w:spacing w:line="360" w:lineRule="auto"/>
        <w:jc w:val="left"/>
        <w:rPr>
          <w:rFonts w:hint="eastAsia" w:ascii="宋体" w:hAnsi="宋体" w:cs="宋体"/>
          <w:b/>
          <w:bCs/>
          <w:kern w:val="28"/>
          <w:szCs w:val="21"/>
        </w:rPr>
      </w:pPr>
    </w:p>
    <w:p>
      <w:pPr>
        <w:tabs>
          <w:tab w:val="left" w:pos="425"/>
        </w:tabs>
        <w:spacing w:line="360" w:lineRule="auto"/>
        <w:jc w:val="left"/>
        <w:rPr>
          <w:rFonts w:hint="eastAsia" w:ascii="宋体" w:hAnsi="宋体" w:cs="宋体"/>
          <w:b/>
          <w:bCs/>
          <w:kern w:val="28"/>
          <w:szCs w:val="21"/>
        </w:rPr>
      </w:pPr>
      <w:r>
        <w:rPr>
          <w:rFonts w:hint="eastAsia" w:ascii="宋体" w:hAnsi="宋体" w:cs="宋体"/>
          <w:b/>
          <w:bCs/>
          <w:kern w:val="28"/>
          <w:szCs w:val="21"/>
        </w:rPr>
        <w:t>二、供应商资格</w:t>
      </w:r>
    </w:p>
    <w:p>
      <w:pPr>
        <w:pStyle w:val="8"/>
        <w:shd w:val="clear" w:color="auto" w:fill="FFFFFF"/>
        <w:spacing w:before="0" w:beforeAutospacing="0" w:after="0" w:afterAutospacing="0" w:line="360" w:lineRule="auto"/>
        <w:ind w:firstLine="420" w:firstLineChars="200"/>
        <w:rPr>
          <w:rFonts w:hint="eastAsia" w:cs="宋体"/>
          <w:kern w:val="2"/>
          <w:sz w:val="21"/>
          <w:szCs w:val="21"/>
        </w:rPr>
      </w:pPr>
      <w:r>
        <w:rPr>
          <w:rFonts w:hint="eastAsia" w:cs="宋体"/>
          <w:kern w:val="2"/>
          <w:sz w:val="21"/>
          <w:szCs w:val="21"/>
        </w:rPr>
        <w:t>1.供应商须是法人或者其他组织，同时持有工商行政管理部门核发的营业执照，按国家法律经营；</w:t>
      </w:r>
    </w:p>
    <w:p>
      <w:pPr>
        <w:pStyle w:val="8"/>
        <w:shd w:val="clear" w:color="auto" w:fill="FFFFFF"/>
        <w:spacing w:before="0" w:beforeAutospacing="0" w:after="0" w:afterAutospacing="0" w:line="360" w:lineRule="auto"/>
        <w:ind w:firstLine="420" w:firstLineChars="200"/>
        <w:rPr>
          <w:rFonts w:hint="eastAsia" w:cs="宋体"/>
          <w:kern w:val="2"/>
          <w:sz w:val="21"/>
          <w:szCs w:val="21"/>
        </w:rPr>
      </w:pPr>
      <w:r>
        <w:rPr>
          <w:rFonts w:hint="eastAsia" w:cs="宋体"/>
          <w:kern w:val="2"/>
          <w:sz w:val="21"/>
          <w:szCs w:val="21"/>
        </w:rPr>
        <w:t>2.供应商未被列入“失信被执行人、重大税收违法失信主体”名单。（须提供信用中国网站（www.creditchina.gov.cn）查询截图、打印页面加盖公章）。</w:t>
      </w:r>
    </w:p>
    <w:p>
      <w:pPr>
        <w:pStyle w:val="8"/>
        <w:shd w:val="clear" w:color="auto" w:fill="FFFFFF"/>
        <w:spacing w:before="0" w:beforeAutospacing="0" w:after="0" w:afterAutospacing="0" w:line="360" w:lineRule="auto"/>
        <w:ind w:firstLine="420" w:firstLineChars="200"/>
        <w:rPr>
          <w:rFonts w:hint="eastAsia" w:cs="宋体"/>
          <w:kern w:val="2"/>
          <w:sz w:val="21"/>
          <w:szCs w:val="21"/>
        </w:rPr>
      </w:pPr>
      <w:r>
        <w:rPr>
          <w:rFonts w:hint="eastAsia" w:cs="宋体"/>
          <w:kern w:val="2"/>
          <w:sz w:val="21"/>
          <w:szCs w:val="21"/>
        </w:rPr>
        <w:t>3.供应商单位负责人为同一人或者存在直接控股、管理关系的不同供应商，不得参加同一合同项下的采购活动。</w:t>
      </w:r>
    </w:p>
    <w:p>
      <w:pPr>
        <w:pStyle w:val="8"/>
        <w:shd w:val="clear" w:color="auto" w:fill="FFFFFF"/>
        <w:spacing w:before="0" w:beforeAutospacing="0" w:after="0" w:afterAutospacing="0" w:line="360" w:lineRule="auto"/>
        <w:ind w:firstLine="420" w:firstLineChars="200"/>
        <w:rPr>
          <w:rFonts w:hint="eastAsia" w:cs="宋体"/>
          <w:sz w:val="21"/>
          <w:szCs w:val="21"/>
        </w:rPr>
      </w:pPr>
      <w:r>
        <w:rPr>
          <w:rFonts w:hint="eastAsia" w:cs="宋体"/>
          <w:kern w:val="2"/>
          <w:sz w:val="21"/>
          <w:szCs w:val="21"/>
        </w:rPr>
        <w:t>4.本项目不接受联合体响应。</w:t>
      </w:r>
    </w:p>
    <w:p>
      <w:pPr>
        <w:spacing w:line="360" w:lineRule="auto"/>
        <w:rPr>
          <w:rFonts w:hint="eastAsia" w:ascii="宋体" w:hAnsi="宋体" w:cs="宋体"/>
          <w:b/>
          <w:bCs/>
          <w:kern w:val="28"/>
          <w:szCs w:val="21"/>
        </w:rPr>
      </w:pPr>
      <w:r>
        <w:rPr>
          <w:rFonts w:hint="eastAsia" w:ascii="宋体" w:hAnsi="宋体" w:cs="宋体"/>
          <w:b/>
          <w:bCs/>
          <w:kern w:val="28"/>
          <w:szCs w:val="21"/>
        </w:rPr>
        <w:t>三、响应登记及获取竞争性磋商文件</w:t>
      </w:r>
    </w:p>
    <w:p>
      <w:pPr>
        <w:spacing w:line="360" w:lineRule="auto"/>
        <w:ind w:firstLine="420" w:firstLineChars="200"/>
        <w:rPr>
          <w:rFonts w:hint="eastAsia" w:ascii="宋体" w:hAnsi="宋体" w:cs="宋体"/>
          <w:szCs w:val="21"/>
        </w:rPr>
      </w:pPr>
      <w:r>
        <w:rPr>
          <w:rFonts w:hint="eastAsia" w:ascii="宋体" w:hAnsi="宋体" w:cs="宋体"/>
          <w:szCs w:val="21"/>
        </w:rPr>
        <w:t>1.响应登记时间：2025年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日至2025年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4</w:t>
      </w:r>
      <w:r>
        <w:rPr>
          <w:rFonts w:hint="eastAsia" w:ascii="宋体" w:hAnsi="宋体" w:cs="宋体"/>
          <w:szCs w:val="21"/>
        </w:rPr>
        <w:t>日，每天上午09：00至12：00，下午14：30至17：30（北京时间，法定节假日除外）</w:t>
      </w:r>
    </w:p>
    <w:p>
      <w:pPr>
        <w:spacing w:line="360" w:lineRule="auto"/>
        <w:ind w:firstLine="420" w:firstLineChars="200"/>
        <w:rPr>
          <w:rFonts w:ascii="宋体" w:hAnsi="宋体" w:cs="宋体"/>
          <w:szCs w:val="21"/>
          <w:u w:val="single"/>
        </w:rPr>
      </w:pPr>
      <w:r>
        <w:rPr>
          <w:rFonts w:hint="eastAsia" w:ascii="宋体" w:hAnsi="宋体" w:cs="宋体"/>
          <w:szCs w:val="21"/>
        </w:rPr>
        <w:t>地点：广州市寺右新马路111号五羊新城广场8楼821</w:t>
      </w:r>
    </w:p>
    <w:p>
      <w:pPr>
        <w:spacing w:line="360" w:lineRule="auto"/>
        <w:ind w:firstLine="420" w:firstLineChars="200"/>
        <w:rPr>
          <w:rFonts w:hint="eastAsia" w:ascii="宋体" w:hAnsi="宋体" w:cs="宋体"/>
          <w:szCs w:val="21"/>
        </w:rPr>
      </w:pPr>
      <w:r>
        <w:rPr>
          <w:rFonts w:hint="eastAsia" w:ascii="宋体" w:hAnsi="宋体" w:cs="宋体"/>
          <w:szCs w:val="21"/>
        </w:rPr>
        <w:t>方式：（1）现场登记；（2）邮件登记。</w:t>
      </w:r>
    </w:p>
    <w:p>
      <w:pPr>
        <w:spacing w:line="360" w:lineRule="auto"/>
        <w:ind w:firstLine="420" w:firstLineChars="200"/>
        <w:rPr>
          <w:rFonts w:hint="eastAsia" w:ascii="宋体" w:hAnsi="宋体" w:cs="宋体"/>
          <w:szCs w:val="21"/>
        </w:rPr>
      </w:pPr>
      <w:r>
        <w:rPr>
          <w:rFonts w:hint="eastAsia" w:ascii="宋体" w:hAnsi="宋体" w:cs="宋体"/>
          <w:szCs w:val="21"/>
        </w:rPr>
        <w:t>售价（元）：300</w:t>
      </w:r>
    </w:p>
    <w:p>
      <w:pPr>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rPr>
        <w:t>2.</w:t>
      </w:r>
      <w:r>
        <w:rPr>
          <w:rFonts w:hint="eastAsia" w:ascii="宋体" w:hAnsi="宋体" w:cs="宋体"/>
          <w:bCs/>
          <w:szCs w:val="21"/>
          <w:lang w:val="zh-CN"/>
        </w:rPr>
        <w:t>响应登记时请提供响应登记申请表</w:t>
      </w:r>
      <w:r>
        <w:rPr>
          <w:rFonts w:hint="eastAsia" w:ascii="宋体" w:hAnsi="宋体" w:cs="宋体"/>
          <w:bCs/>
          <w:szCs w:val="21"/>
        </w:rPr>
        <w:t>（</w:t>
      </w:r>
      <w:r>
        <w:rPr>
          <w:rFonts w:hint="eastAsia" w:ascii="宋体" w:hAnsi="宋体" w:cs="宋体"/>
          <w:bCs/>
          <w:szCs w:val="21"/>
          <w:lang w:val="zh-CN"/>
        </w:rPr>
        <w:t>加盖单位公章</w:t>
      </w:r>
      <w:r>
        <w:rPr>
          <w:rFonts w:hint="eastAsia" w:ascii="宋体" w:hAnsi="宋体" w:cs="宋体"/>
          <w:bCs/>
          <w:szCs w:val="21"/>
        </w:rPr>
        <w:t>）。</w:t>
      </w:r>
    </w:p>
    <w:p>
      <w:pPr>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rPr>
        <w:t>如采用邮件登记，请将登记费用汇入：</w:t>
      </w:r>
    </w:p>
    <w:p>
      <w:pPr>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rPr>
        <w:t>收 款 人： 广州市国际工程咨询有限公司</w:t>
      </w:r>
    </w:p>
    <w:p>
      <w:pPr>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rPr>
        <w:t>开户银行： 华夏银行广州分行营业部</w:t>
      </w:r>
    </w:p>
    <w:p>
      <w:pPr>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rPr>
        <w:t>账    号： 5030200001819100021526</w:t>
      </w:r>
    </w:p>
    <w:p>
      <w:pPr>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rPr>
        <w:t>并请注明</w:t>
      </w:r>
      <w:r>
        <w:rPr>
          <w:rFonts w:hint="eastAsia" w:ascii="宋体" w:hAnsi="宋体" w:cs="宋体"/>
          <w:bCs/>
          <w:szCs w:val="21"/>
          <w:lang w:val="zh-CN"/>
        </w:rPr>
        <w:t>响应</w:t>
      </w:r>
      <w:r>
        <w:rPr>
          <w:rFonts w:hint="eastAsia" w:ascii="宋体" w:hAnsi="宋体" w:cs="宋体"/>
          <w:bCs/>
          <w:szCs w:val="21"/>
        </w:rPr>
        <w:t>登记单位名称及“事由：项目编号或项目名称：    子包号（如有）</w:t>
      </w:r>
      <w:r>
        <w:rPr>
          <w:rFonts w:hint="eastAsia" w:ascii="宋体" w:hAnsi="宋体" w:cs="宋体"/>
          <w:bCs/>
          <w:szCs w:val="21"/>
          <w:lang w:val="zh-CN"/>
        </w:rPr>
        <w:t>响应</w:t>
      </w:r>
      <w:r>
        <w:rPr>
          <w:rFonts w:hint="eastAsia" w:ascii="宋体" w:hAnsi="宋体" w:cs="宋体"/>
          <w:bCs/>
          <w:szCs w:val="21"/>
        </w:rPr>
        <w:t>登记费”。</w:t>
      </w:r>
    </w:p>
    <w:p>
      <w:pPr>
        <w:tabs>
          <w:tab w:val="left" w:pos="180"/>
        </w:tabs>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rPr>
        <w:t>3.</w:t>
      </w:r>
      <w:r>
        <w:rPr>
          <w:rFonts w:hint="eastAsia" w:ascii="宋体" w:hAnsi="宋体" w:cs="宋体"/>
          <w:bCs/>
          <w:szCs w:val="21"/>
          <w:lang w:val="zh-CN"/>
        </w:rPr>
        <w:t>联系邮箱</w:t>
      </w:r>
      <w:r>
        <w:rPr>
          <w:rFonts w:hint="eastAsia" w:ascii="宋体" w:hAnsi="宋体" w:cs="宋体"/>
          <w:bCs/>
          <w:szCs w:val="21"/>
        </w:rPr>
        <w:t>：</w:t>
      </w:r>
      <w:r>
        <w:rPr>
          <w:rFonts w:hint="eastAsia" w:ascii="宋体" w:hAnsi="宋体" w:cs="宋体"/>
          <w:bCs/>
          <w:szCs w:val="21"/>
          <w:lang w:val="zh-CN"/>
        </w:rPr>
        <w:t>响应登记</w:t>
      </w:r>
      <w:r>
        <w:rPr>
          <w:rFonts w:hint="eastAsia" w:ascii="宋体" w:hAnsi="宋体" w:cs="宋体"/>
          <w:bCs/>
          <w:szCs w:val="21"/>
        </w:rPr>
        <w:t>等咨询处理：zj</w:t>
      </w:r>
      <w:r>
        <w:rPr>
          <w:rFonts w:hint="eastAsia" w:ascii="宋体" w:hAnsi="宋体" w:cs="宋体"/>
          <w:szCs w:val="21"/>
        </w:rPr>
        <w:t>@giecc.com.cn</w:t>
      </w:r>
    </w:p>
    <w:p>
      <w:pPr>
        <w:spacing w:line="360" w:lineRule="auto"/>
        <w:ind w:firstLine="420" w:firstLineChars="200"/>
        <w:rPr>
          <w:rFonts w:hint="eastAsia" w:ascii="宋体" w:hAnsi="宋体" w:cs="宋体"/>
          <w:szCs w:val="21"/>
        </w:rPr>
      </w:pPr>
      <w:r>
        <w:rPr>
          <w:rFonts w:hint="eastAsia" w:ascii="宋体" w:hAnsi="宋体" w:cs="宋体"/>
          <w:bCs/>
          <w:szCs w:val="21"/>
        </w:rPr>
        <w:t>4.其他：</w:t>
      </w:r>
    </w:p>
    <w:p>
      <w:pPr>
        <w:spacing w:line="360" w:lineRule="auto"/>
        <w:ind w:firstLine="420" w:firstLineChars="200"/>
        <w:rPr>
          <w:rFonts w:hint="eastAsia" w:ascii="宋体" w:hAnsi="宋体" w:cs="宋体"/>
          <w:szCs w:val="21"/>
        </w:rPr>
      </w:pPr>
      <w:r>
        <w:rPr>
          <w:rFonts w:hint="eastAsia" w:ascii="宋体" w:hAnsi="宋体" w:cs="宋体"/>
          <w:szCs w:val="21"/>
        </w:rPr>
        <w:t>（1）已成功登记的供应商参加</w:t>
      </w:r>
      <w:r>
        <w:rPr>
          <w:rFonts w:hint="eastAsia" w:ascii="宋体" w:hAnsi="宋体" w:cs="宋体"/>
          <w:bCs/>
          <w:szCs w:val="21"/>
          <w:lang w:val="zh-CN"/>
        </w:rPr>
        <w:t>响应</w:t>
      </w:r>
      <w:r>
        <w:rPr>
          <w:rFonts w:hint="eastAsia" w:ascii="宋体" w:hAnsi="宋体" w:cs="宋体"/>
          <w:szCs w:val="21"/>
        </w:rPr>
        <w:t>的，不代表通过资格性、符合性审查。资格最终根据供应商响应文件中的资格审查资料作出的结论为准。</w:t>
      </w:r>
    </w:p>
    <w:p>
      <w:pPr>
        <w:spacing w:line="360" w:lineRule="auto"/>
        <w:ind w:firstLine="420" w:firstLineChars="200"/>
        <w:rPr>
          <w:rFonts w:hint="eastAsia" w:ascii="宋体" w:hAnsi="宋体" w:cs="宋体"/>
          <w:szCs w:val="21"/>
        </w:rPr>
      </w:pPr>
      <w:r>
        <w:rPr>
          <w:rFonts w:hint="eastAsia" w:ascii="宋体" w:hAnsi="宋体" w:cs="宋体"/>
          <w:bCs/>
          <w:szCs w:val="21"/>
        </w:rPr>
        <w:t>（2）合格的供应商应对所投全部采购内容进行响应，不允许只对部分内容进行响应。</w:t>
      </w:r>
    </w:p>
    <w:p>
      <w:pPr>
        <w:spacing w:line="360" w:lineRule="auto"/>
        <w:ind w:firstLine="420" w:firstLineChars="200"/>
        <w:rPr>
          <w:rFonts w:hint="eastAsia" w:ascii="宋体" w:hAnsi="宋体" w:cs="宋体"/>
          <w:szCs w:val="21"/>
        </w:rPr>
      </w:pPr>
      <w:r>
        <w:rPr>
          <w:rFonts w:hint="eastAsia" w:ascii="宋体" w:hAnsi="宋体" w:cs="宋体"/>
          <w:szCs w:val="21"/>
        </w:rPr>
        <w:t>（3）若已登记而决定不参加本项目</w:t>
      </w:r>
      <w:r>
        <w:rPr>
          <w:rFonts w:hint="eastAsia" w:ascii="宋体" w:hAnsi="宋体" w:cs="宋体"/>
          <w:bCs/>
          <w:szCs w:val="21"/>
          <w:lang w:val="zh-CN"/>
        </w:rPr>
        <w:t>响应</w:t>
      </w:r>
      <w:r>
        <w:rPr>
          <w:rFonts w:hint="eastAsia" w:ascii="宋体" w:hAnsi="宋体" w:cs="宋体"/>
          <w:szCs w:val="21"/>
        </w:rPr>
        <w:t>的供应商，应在磋商前三日以书面形式（书面材料、信函或传真加盖供应商公章）通知采购代理机构。</w:t>
      </w:r>
    </w:p>
    <w:p>
      <w:pPr>
        <w:tabs>
          <w:tab w:val="left" w:pos="425"/>
        </w:tabs>
        <w:spacing w:line="360" w:lineRule="auto"/>
        <w:jc w:val="left"/>
        <w:rPr>
          <w:rFonts w:hint="eastAsia" w:ascii="宋体" w:hAnsi="宋体" w:cs="宋体"/>
          <w:b/>
          <w:bCs/>
          <w:szCs w:val="21"/>
        </w:rPr>
      </w:pPr>
      <w:r>
        <w:rPr>
          <w:rFonts w:hint="eastAsia" w:ascii="宋体" w:hAnsi="宋体" w:cs="宋体"/>
          <w:b/>
          <w:bCs/>
          <w:kern w:val="28"/>
          <w:szCs w:val="21"/>
        </w:rPr>
        <w:t>四、</w:t>
      </w:r>
      <w:r>
        <w:rPr>
          <w:rFonts w:hint="eastAsia" w:ascii="宋体" w:hAnsi="宋体" w:cs="宋体"/>
          <w:b/>
          <w:bCs/>
          <w:szCs w:val="21"/>
        </w:rPr>
        <w:t>响应文件提交</w:t>
      </w:r>
    </w:p>
    <w:p>
      <w:pPr>
        <w:spacing w:line="360" w:lineRule="auto"/>
        <w:ind w:firstLine="420" w:firstLineChars="200"/>
        <w:rPr>
          <w:rFonts w:hint="eastAsia" w:ascii="宋体" w:hAnsi="宋体" w:cs="宋体"/>
          <w:bCs/>
          <w:szCs w:val="21"/>
          <w:u w:val="single"/>
        </w:rPr>
      </w:pPr>
      <w:r>
        <w:rPr>
          <w:rFonts w:hint="eastAsia" w:ascii="宋体" w:hAnsi="宋体" w:cs="宋体"/>
          <w:szCs w:val="21"/>
        </w:rPr>
        <w:t>提交纸质响应文件截止时间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7</w:t>
      </w:r>
      <w:r>
        <w:rPr>
          <w:rFonts w:hint="eastAsia" w:ascii="宋体" w:hAnsi="宋体" w:cs="宋体"/>
          <w:kern w:val="0"/>
          <w:szCs w:val="21"/>
          <w:u w:val="single"/>
        </w:rPr>
        <w:t>月</w:t>
      </w:r>
      <w:r>
        <w:rPr>
          <w:rFonts w:hint="eastAsia" w:ascii="宋体" w:hAnsi="宋体" w:cs="宋体"/>
          <w:kern w:val="0"/>
          <w:szCs w:val="21"/>
          <w:u w:val="single"/>
          <w:lang w:val="en-US" w:eastAsia="zh-CN"/>
        </w:rPr>
        <w:t>9</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时</w:t>
      </w:r>
      <w:r>
        <w:rPr>
          <w:rFonts w:hint="eastAsia" w:ascii="宋体" w:hAnsi="宋体" w:cs="宋体"/>
          <w:kern w:val="0"/>
          <w:szCs w:val="21"/>
          <w:u w:val="single"/>
          <w:lang w:val="en-US" w:eastAsia="zh-CN"/>
        </w:rPr>
        <w:t>30</w:t>
      </w:r>
      <w:r>
        <w:rPr>
          <w:rFonts w:hint="eastAsia" w:ascii="宋体" w:hAnsi="宋体" w:cs="宋体"/>
          <w:kern w:val="0"/>
          <w:szCs w:val="21"/>
          <w:u w:val="single"/>
        </w:rPr>
        <w:t>分</w:t>
      </w:r>
      <w:r>
        <w:rPr>
          <w:rFonts w:hint="eastAsia" w:ascii="宋体" w:hAnsi="宋体" w:cs="宋体"/>
          <w:kern w:val="0"/>
          <w:szCs w:val="21"/>
        </w:rPr>
        <w:t>。</w:t>
      </w:r>
      <w:r>
        <w:rPr>
          <w:rFonts w:hint="eastAsia" w:ascii="宋体" w:hAnsi="宋体" w:cs="宋体"/>
          <w:bCs/>
          <w:szCs w:val="21"/>
        </w:rPr>
        <w:t>（北京时间）</w:t>
      </w:r>
    </w:p>
    <w:p>
      <w:pPr>
        <w:spacing w:line="360" w:lineRule="auto"/>
        <w:ind w:firstLine="420" w:firstLineChars="200"/>
        <w:rPr>
          <w:rFonts w:ascii="宋体" w:hAnsi="宋体" w:cs="宋体"/>
          <w:bCs/>
          <w:szCs w:val="21"/>
          <w:u w:val="single"/>
        </w:rPr>
      </w:pPr>
      <w:r>
        <w:rPr>
          <w:rFonts w:hint="eastAsia" w:ascii="宋体" w:hAnsi="宋体" w:cs="宋体"/>
          <w:szCs w:val="21"/>
        </w:rPr>
        <w:t>提交纸质响应文件地点：</w:t>
      </w:r>
      <w:r>
        <w:rPr>
          <w:rFonts w:hint="eastAsia" w:ascii="宋体" w:hAnsi="宋体" w:cs="宋体"/>
          <w:bCs/>
          <w:szCs w:val="21"/>
          <w:u w:val="single"/>
        </w:rPr>
        <w:t>广州市黄埔区开达路166号至泰广场A5栋10楼会议室。</w:t>
      </w:r>
    </w:p>
    <w:p>
      <w:pPr>
        <w:pStyle w:val="5"/>
        <w:numPr>
          <w:ilvl w:val="0"/>
          <w:numId w:val="1"/>
        </w:numPr>
        <w:spacing w:line="360" w:lineRule="auto"/>
        <w:ind w:firstLine="0"/>
        <w:rPr>
          <w:rFonts w:hint="eastAsia" w:ascii="宋体" w:hAnsi="宋体" w:cs="宋体"/>
          <w:b/>
          <w:bCs/>
          <w:kern w:val="28"/>
          <w:szCs w:val="21"/>
        </w:rPr>
      </w:pPr>
      <w:r>
        <w:rPr>
          <w:rFonts w:hint="eastAsia" w:ascii="宋体" w:hAnsi="宋体" w:cs="宋体"/>
          <w:b/>
          <w:bCs/>
          <w:kern w:val="28"/>
          <w:szCs w:val="21"/>
        </w:rPr>
        <w:t>磋商时间</w:t>
      </w:r>
    </w:p>
    <w:p>
      <w:pPr>
        <w:pStyle w:val="5"/>
        <w:spacing w:line="360" w:lineRule="auto"/>
        <w:ind w:firstLine="420" w:firstLineChars="200"/>
        <w:rPr>
          <w:rFonts w:hint="eastAsia" w:ascii="宋体" w:hAnsi="宋体" w:cs="宋体"/>
          <w:szCs w:val="21"/>
        </w:rPr>
      </w:pPr>
      <w:r>
        <w:rPr>
          <w:rFonts w:hint="eastAsia" w:ascii="宋体" w:hAnsi="宋体" w:cs="宋体"/>
          <w:szCs w:val="21"/>
        </w:rPr>
        <w:t>时间：</w:t>
      </w:r>
      <w:r>
        <w:rPr>
          <w:rFonts w:hint="eastAsia" w:ascii="宋体" w:hAnsi="宋体" w:cs="宋体"/>
          <w:kern w:val="0"/>
          <w:szCs w:val="21"/>
          <w:u w:val="single"/>
        </w:rPr>
        <w:t>2025年</w:t>
      </w:r>
      <w:r>
        <w:rPr>
          <w:rFonts w:hint="eastAsia" w:ascii="宋体" w:hAnsi="宋体" w:cs="宋体"/>
          <w:kern w:val="0"/>
          <w:szCs w:val="21"/>
          <w:u w:val="single"/>
          <w:lang w:val="en-US" w:eastAsia="zh-CN"/>
        </w:rPr>
        <w:t>7</w:t>
      </w:r>
      <w:r>
        <w:rPr>
          <w:rFonts w:hint="eastAsia" w:ascii="宋体" w:hAnsi="宋体" w:cs="宋体"/>
          <w:kern w:val="0"/>
          <w:szCs w:val="21"/>
          <w:u w:val="single"/>
        </w:rPr>
        <w:t>月</w:t>
      </w:r>
      <w:r>
        <w:rPr>
          <w:rFonts w:hint="eastAsia" w:ascii="宋体" w:hAnsi="宋体" w:cs="宋体"/>
          <w:kern w:val="0"/>
          <w:szCs w:val="21"/>
          <w:u w:val="single"/>
          <w:lang w:val="en-US" w:eastAsia="zh-CN"/>
        </w:rPr>
        <w:t>9</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时</w:t>
      </w:r>
      <w:r>
        <w:rPr>
          <w:rFonts w:hint="eastAsia" w:ascii="宋体" w:hAnsi="宋体" w:cs="宋体"/>
          <w:kern w:val="0"/>
          <w:szCs w:val="21"/>
          <w:u w:val="single"/>
          <w:lang w:val="en-US" w:eastAsia="zh-CN"/>
        </w:rPr>
        <w:t>30</w:t>
      </w:r>
      <w:r>
        <w:rPr>
          <w:rFonts w:hint="eastAsia" w:ascii="宋体" w:hAnsi="宋体" w:cs="宋体"/>
          <w:kern w:val="0"/>
          <w:szCs w:val="21"/>
          <w:u w:val="single"/>
        </w:rPr>
        <w:t>分。</w:t>
      </w:r>
    </w:p>
    <w:p>
      <w:pPr>
        <w:spacing w:line="360" w:lineRule="auto"/>
        <w:ind w:firstLine="420" w:firstLineChars="200"/>
        <w:rPr>
          <w:rFonts w:hint="eastAsia" w:ascii="宋体" w:hAnsi="宋体" w:cs="宋体"/>
          <w:szCs w:val="21"/>
        </w:rPr>
      </w:pPr>
      <w:r>
        <w:rPr>
          <w:rFonts w:hint="eastAsia" w:ascii="宋体" w:hAnsi="宋体" w:cs="宋体"/>
          <w:szCs w:val="21"/>
        </w:rPr>
        <w:t>地点：</w:t>
      </w:r>
      <w:r>
        <w:rPr>
          <w:rFonts w:hint="eastAsia" w:ascii="宋体" w:hAnsi="宋体" w:cs="宋体"/>
          <w:bCs/>
          <w:szCs w:val="21"/>
          <w:u w:val="single"/>
        </w:rPr>
        <w:t>广州市黄埔区开达路166号至泰广场A5栋10楼会议室。</w:t>
      </w:r>
    </w:p>
    <w:p>
      <w:pPr>
        <w:pStyle w:val="5"/>
        <w:numPr>
          <w:ilvl w:val="0"/>
          <w:numId w:val="1"/>
        </w:numPr>
        <w:spacing w:line="360" w:lineRule="auto"/>
        <w:ind w:firstLine="0"/>
        <w:rPr>
          <w:rFonts w:hint="eastAsia" w:ascii="宋体" w:hAnsi="宋体" w:cs="宋体"/>
          <w:b/>
          <w:bCs/>
          <w:szCs w:val="21"/>
        </w:rPr>
      </w:pPr>
      <w:r>
        <w:rPr>
          <w:rFonts w:hint="eastAsia" w:ascii="宋体" w:hAnsi="宋体" w:cs="宋体"/>
          <w:b/>
          <w:bCs/>
          <w:szCs w:val="21"/>
        </w:rPr>
        <w:t>本公告期限</w:t>
      </w:r>
    </w:p>
    <w:p>
      <w:pPr>
        <w:pStyle w:val="5"/>
        <w:spacing w:line="360" w:lineRule="auto"/>
        <w:ind w:firstLine="420" w:firstLineChars="200"/>
        <w:rPr>
          <w:rFonts w:hint="eastAsia" w:ascii="宋体" w:hAnsi="宋体" w:cs="宋体"/>
          <w:szCs w:val="21"/>
        </w:rPr>
      </w:pPr>
      <w:r>
        <w:rPr>
          <w:rFonts w:hint="eastAsia" w:ascii="宋体" w:hAnsi="宋体" w:cs="宋体"/>
          <w:szCs w:val="21"/>
        </w:rPr>
        <w:t>自本公告发布之日起3个工作日。本公告于广州市国际工程咨询有限公司、中国招标投标公共服务平台发布。</w:t>
      </w:r>
    </w:p>
    <w:p>
      <w:pPr>
        <w:pStyle w:val="5"/>
        <w:spacing w:line="360" w:lineRule="auto"/>
        <w:ind w:firstLine="0"/>
        <w:rPr>
          <w:rFonts w:hint="eastAsia" w:ascii="宋体" w:hAnsi="宋体" w:cs="宋体"/>
          <w:b/>
          <w:bCs/>
          <w:szCs w:val="21"/>
        </w:rPr>
      </w:pPr>
      <w:r>
        <w:rPr>
          <w:rFonts w:hint="eastAsia" w:ascii="宋体" w:hAnsi="宋体" w:cs="宋体"/>
          <w:b/>
          <w:bCs/>
          <w:szCs w:val="21"/>
        </w:rPr>
        <w:t>七、联系事项：</w:t>
      </w:r>
    </w:p>
    <w:p>
      <w:pPr>
        <w:snapToGrid w:val="0"/>
        <w:spacing w:line="360" w:lineRule="auto"/>
        <w:rPr>
          <w:rFonts w:hint="eastAsia" w:ascii="宋体" w:hAnsi="宋体" w:cs="宋体"/>
          <w:szCs w:val="21"/>
        </w:rPr>
      </w:pPr>
      <w:r>
        <w:rPr>
          <w:rFonts w:hint="eastAsia" w:ascii="宋体" w:hAnsi="宋体" w:cs="宋体"/>
          <w:szCs w:val="21"/>
        </w:rPr>
        <w:t>（一）采购人：粤港澳大湾区（广东）国创中心</w:t>
      </w:r>
    </w:p>
    <w:p>
      <w:pPr>
        <w:snapToGrid w:val="0"/>
        <w:spacing w:line="360" w:lineRule="auto"/>
        <w:ind w:firstLine="630" w:firstLineChars="300"/>
        <w:rPr>
          <w:rFonts w:hint="eastAsia" w:ascii="宋体" w:hAnsi="宋体" w:cs="宋体"/>
          <w:szCs w:val="21"/>
        </w:rPr>
      </w:pPr>
      <w:r>
        <w:rPr>
          <w:rFonts w:hint="eastAsia" w:ascii="宋体" w:hAnsi="宋体" w:cs="宋体"/>
          <w:szCs w:val="21"/>
        </w:rPr>
        <w:t>地址：广州市黄埔区开达路166号至泰广场A5栋7楼</w:t>
      </w:r>
    </w:p>
    <w:p>
      <w:pPr>
        <w:snapToGrid w:val="0"/>
        <w:spacing w:line="360" w:lineRule="auto"/>
        <w:ind w:firstLine="630" w:firstLineChars="300"/>
        <w:rPr>
          <w:rFonts w:ascii="宋体" w:hAnsi="宋体" w:cs="宋体"/>
          <w:szCs w:val="21"/>
        </w:rPr>
      </w:pPr>
      <w:r>
        <w:rPr>
          <w:rFonts w:hint="eastAsia" w:ascii="宋体" w:hAnsi="宋体" w:cs="宋体"/>
          <w:szCs w:val="21"/>
        </w:rPr>
        <w:t>联系人：吴先生</w:t>
      </w:r>
    </w:p>
    <w:p>
      <w:pPr>
        <w:snapToGrid w:val="0"/>
        <w:spacing w:line="360" w:lineRule="auto"/>
        <w:ind w:firstLine="630" w:firstLineChars="300"/>
        <w:rPr>
          <w:rFonts w:hint="eastAsia" w:ascii="宋体" w:hAnsi="宋体" w:cs="宋体"/>
          <w:szCs w:val="21"/>
        </w:rPr>
      </w:pPr>
      <w:r>
        <w:rPr>
          <w:rFonts w:hint="eastAsia" w:ascii="宋体" w:hAnsi="宋体" w:cs="宋体"/>
          <w:szCs w:val="21"/>
        </w:rPr>
        <w:t>电话：13533737225</w:t>
      </w:r>
    </w:p>
    <w:p>
      <w:pPr>
        <w:snapToGrid w:val="0"/>
        <w:spacing w:line="360" w:lineRule="auto"/>
        <w:ind w:firstLine="630" w:firstLineChars="300"/>
        <w:rPr>
          <w:rFonts w:hint="eastAsia" w:ascii="宋体" w:hAnsi="宋体" w:cs="宋体"/>
          <w:szCs w:val="21"/>
        </w:rPr>
      </w:pPr>
      <w:r>
        <w:rPr>
          <w:rFonts w:hint="eastAsia" w:ascii="宋体" w:hAnsi="宋体" w:cs="宋体"/>
          <w:szCs w:val="21"/>
        </w:rPr>
        <w:t>传真：/</w:t>
      </w:r>
    </w:p>
    <w:p>
      <w:pPr>
        <w:snapToGrid w:val="0"/>
        <w:spacing w:line="360" w:lineRule="auto"/>
        <w:ind w:firstLine="630" w:firstLineChars="300"/>
        <w:rPr>
          <w:rFonts w:hint="eastAsia" w:ascii="宋体" w:hAnsi="宋体" w:cs="宋体"/>
          <w:szCs w:val="21"/>
        </w:rPr>
      </w:pPr>
      <w:r>
        <w:rPr>
          <w:rFonts w:hint="eastAsia" w:ascii="宋体" w:hAnsi="宋体" w:cs="宋体"/>
          <w:szCs w:val="21"/>
        </w:rPr>
        <w:t>邮编：510000</w:t>
      </w:r>
    </w:p>
    <w:p>
      <w:pPr>
        <w:widowControl/>
        <w:numPr>
          <w:ilvl w:val="0"/>
          <w:numId w:val="2"/>
        </w:numPr>
        <w:adjustRightInd w:val="0"/>
        <w:spacing w:line="360" w:lineRule="auto"/>
        <w:rPr>
          <w:rFonts w:hint="eastAsia" w:ascii="宋体" w:hAnsi="宋体" w:cs="宋体"/>
          <w:szCs w:val="21"/>
        </w:rPr>
      </w:pPr>
      <w:r>
        <w:rPr>
          <w:rFonts w:hint="eastAsia" w:ascii="宋体" w:hAnsi="宋体" w:cs="宋体"/>
          <w:szCs w:val="21"/>
        </w:rPr>
        <w:t>采购代理机构：广州市国际工程咨询有限公司</w:t>
      </w:r>
    </w:p>
    <w:p>
      <w:pPr>
        <w:widowControl/>
        <w:adjustRightInd w:val="0"/>
        <w:spacing w:line="360" w:lineRule="auto"/>
        <w:ind w:firstLine="630" w:firstLineChars="300"/>
        <w:rPr>
          <w:rFonts w:ascii="宋体" w:hAnsi="宋体" w:cs="宋体"/>
          <w:szCs w:val="21"/>
        </w:rPr>
      </w:pPr>
      <w:r>
        <w:rPr>
          <w:rFonts w:hint="eastAsia" w:ascii="宋体" w:hAnsi="宋体" w:cs="宋体"/>
          <w:szCs w:val="21"/>
        </w:rPr>
        <w:t>地址：广州市寺右新马路111号五羊新城广场8楼821</w:t>
      </w:r>
    </w:p>
    <w:p>
      <w:pPr>
        <w:widowControl/>
        <w:adjustRightInd w:val="0"/>
        <w:spacing w:line="360" w:lineRule="auto"/>
        <w:ind w:firstLine="630" w:firstLineChars="300"/>
        <w:rPr>
          <w:rFonts w:ascii="宋体" w:hAnsi="宋体" w:cs="宋体"/>
          <w:szCs w:val="21"/>
        </w:rPr>
      </w:pPr>
      <w:r>
        <w:rPr>
          <w:rFonts w:hint="eastAsia" w:ascii="宋体" w:hAnsi="宋体" w:cs="宋体"/>
          <w:szCs w:val="21"/>
        </w:rPr>
        <w:t>联系人：张工</w:t>
      </w:r>
    </w:p>
    <w:p>
      <w:pPr>
        <w:widowControl/>
        <w:adjustRightInd w:val="0"/>
        <w:spacing w:line="360" w:lineRule="auto"/>
        <w:ind w:firstLine="630" w:firstLineChars="300"/>
        <w:rPr>
          <w:rFonts w:ascii="宋体" w:hAnsi="宋体" w:cs="宋体"/>
          <w:szCs w:val="21"/>
        </w:rPr>
      </w:pPr>
      <w:r>
        <w:rPr>
          <w:rFonts w:hint="eastAsia" w:ascii="宋体" w:hAnsi="宋体" w:cs="宋体"/>
          <w:szCs w:val="21"/>
        </w:rPr>
        <w:t>联系电话：020-87386919-508</w:t>
      </w:r>
    </w:p>
    <w:p>
      <w:pPr>
        <w:pStyle w:val="5"/>
        <w:numPr>
          <w:ilvl w:val="0"/>
          <w:numId w:val="3"/>
        </w:numPr>
        <w:adjustRightInd w:val="0"/>
        <w:spacing w:line="360" w:lineRule="auto"/>
        <w:ind w:firstLine="0"/>
        <w:rPr>
          <w:rFonts w:hint="eastAsia" w:ascii="宋体" w:hAnsi="宋体" w:cs="宋体"/>
          <w:szCs w:val="21"/>
        </w:rPr>
      </w:pPr>
      <w:r>
        <w:rPr>
          <w:rFonts w:hint="eastAsia" w:ascii="宋体" w:hAnsi="宋体" w:cs="宋体"/>
          <w:kern w:val="0"/>
          <w:szCs w:val="21"/>
        </w:rPr>
        <w:t>采购项目联系人：</w:t>
      </w:r>
      <w:r>
        <w:rPr>
          <w:rFonts w:hint="eastAsia" w:ascii="宋体" w:hAnsi="宋体" w:cs="宋体"/>
          <w:szCs w:val="21"/>
        </w:rPr>
        <w:t>张工</w:t>
      </w:r>
    </w:p>
    <w:p>
      <w:pPr>
        <w:pStyle w:val="5"/>
        <w:adjustRightInd w:val="0"/>
        <w:spacing w:line="360" w:lineRule="auto"/>
        <w:ind w:firstLine="630" w:firstLineChars="300"/>
        <w:rPr>
          <w:rFonts w:ascii="宋体" w:hAnsi="宋体" w:cs="宋体"/>
          <w:szCs w:val="21"/>
        </w:rPr>
      </w:pPr>
      <w:r>
        <w:rPr>
          <w:rFonts w:hint="eastAsia" w:ascii="宋体" w:hAnsi="宋体" w:cs="宋体"/>
          <w:szCs w:val="21"/>
        </w:rPr>
        <w:t>联系电话：020-87386919-508</w:t>
      </w:r>
    </w:p>
    <w:p>
      <w:pPr>
        <w:pStyle w:val="5"/>
        <w:adjustRightInd w:val="0"/>
        <w:spacing w:line="360" w:lineRule="auto"/>
        <w:ind w:firstLine="0"/>
        <w:jc w:val="right"/>
        <w:rPr>
          <w:rFonts w:hint="eastAsia" w:ascii="宋体" w:hAnsi="宋体" w:cs="宋体"/>
          <w:szCs w:val="21"/>
        </w:rPr>
      </w:pPr>
      <w:r>
        <w:rPr>
          <w:rFonts w:hint="eastAsia" w:ascii="宋体" w:hAnsi="宋体" w:cs="宋体"/>
          <w:szCs w:val="21"/>
        </w:rPr>
        <w:t>发布人：广州市国际工程咨询有限公司</w:t>
      </w:r>
    </w:p>
    <w:p>
      <w:pPr>
        <w:pStyle w:val="5"/>
        <w:wordWrap w:val="0"/>
        <w:adjustRightInd w:val="0"/>
        <w:spacing w:line="360" w:lineRule="auto"/>
        <w:ind w:firstLine="0"/>
        <w:jc w:val="right"/>
        <w:rPr>
          <w:rFonts w:hint="eastAsia" w:ascii="宋体" w:hAnsi="宋体" w:cs="宋体"/>
          <w:szCs w:val="21"/>
        </w:rPr>
        <w:sectPr>
          <w:footerReference r:id="rId3" w:type="default"/>
          <w:pgSz w:w="11906" w:h="16838"/>
          <w:pgMar w:top="1440" w:right="1080" w:bottom="1440" w:left="1080" w:header="567" w:footer="737" w:gutter="0"/>
          <w:pgNumType w:start="1"/>
          <w:cols w:space="720" w:num="1"/>
          <w:docGrid w:linePitch="312" w:charSpace="0"/>
        </w:sectPr>
      </w:pPr>
      <w:r>
        <w:rPr>
          <w:rFonts w:hint="eastAsia" w:ascii="宋体" w:hAnsi="宋体" w:cs="宋体"/>
          <w:kern w:val="0"/>
          <w:szCs w:val="21"/>
        </w:rPr>
        <w:t>发布时间：</w:t>
      </w:r>
      <w:r>
        <w:rPr>
          <w:rFonts w:hint="eastAsia" w:ascii="宋体" w:hAnsi="宋体" w:cs="宋体"/>
          <w:bCs/>
          <w:szCs w:val="21"/>
        </w:rPr>
        <w:t>2025年</w:t>
      </w:r>
      <w:r>
        <w:rPr>
          <w:rFonts w:hint="eastAsia" w:ascii="宋体" w:hAnsi="宋体" w:cs="宋体"/>
          <w:bCs/>
          <w:szCs w:val="21"/>
          <w:lang w:val="en-US" w:eastAsia="zh-CN"/>
        </w:rPr>
        <w:t>6</w:t>
      </w:r>
      <w:r>
        <w:rPr>
          <w:rFonts w:hint="eastAsia" w:ascii="宋体" w:hAnsi="宋体" w:cs="宋体"/>
          <w:bCs/>
          <w:szCs w:val="21"/>
        </w:rPr>
        <w:t>月</w:t>
      </w:r>
      <w:r>
        <w:rPr>
          <w:rFonts w:hint="eastAsia" w:ascii="宋体" w:hAnsi="宋体" w:cs="宋体"/>
          <w:bCs/>
          <w:szCs w:val="21"/>
          <w:lang w:val="en-US" w:eastAsia="zh-CN"/>
        </w:rPr>
        <w:t>27</w:t>
      </w:r>
      <w:r>
        <w:rPr>
          <w:rFonts w:hint="eastAsia" w:ascii="宋体" w:hAnsi="宋体" w:cs="宋体"/>
          <w:szCs w:val="21"/>
        </w:rPr>
        <w:t>日</w:t>
      </w:r>
    </w:p>
    <w:p>
      <w:pPr>
        <w:pStyle w:val="12"/>
        <w:rPr>
          <w:rFonts w:hint="eastAsia"/>
          <w:lang w:eastAsia="zh-CN"/>
        </w:rPr>
      </w:pPr>
      <w:r>
        <w:rPr>
          <w:rFonts w:hint="eastAsia"/>
          <w:lang w:val="en-US" w:eastAsia="zh-CN"/>
        </w:rPr>
        <w:t>响应</w:t>
      </w:r>
      <w:r>
        <w:rPr>
          <w:rFonts w:hint="eastAsia"/>
          <w:lang w:eastAsia="zh-CN"/>
        </w:rPr>
        <w:t>登记申请表</w:t>
      </w:r>
    </w:p>
    <w:tbl>
      <w:tblPr>
        <w:tblStyle w:val="9"/>
        <w:tblW w:w="0" w:type="auto"/>
        <w:jc w:val="center"/>
        <w:tblLayout w:type="fixed"/>
        <w:tblCellMar>
          <w:top w:w="0" w:type="dxa"/>
          <w:left w:w="10" w:type="dxa"/>
          <w:bottom w:w="0" w:type="dxa"/>
          <w:right w:w="10" w:type="dxa"/>
        </w:tblCellMar>
      </w:tblPr>
      <w:tblGrid>
        <w:gridCol w:w="1094"/>
        <w:gridCol w:w="1598"/>
        <w:gridCol w:w="2441"/>
        <w:gridCol w:w="3031"/>
        <w:gridCol w:w="2614"/>
        <w:gridCol w:w="3794"/>
      </w:tblGrid>
      <w:tr>
        <w:tblPrEx>
          <w:tblCellMar>
            <w:top w:w="0" w:type="dxa"/>
            <w:left w:w="10" w:type="dxa"/>
            <w:bottom w:w="0" w:type="dxa"/>
            <w:right w:w="10" w:type="dxa"/>
          </w:tblCellMar>
        </w:tblPrEx>
        <w:trPr>
          <w:trHeight w:val="922" w:hRule="exact"/>
          <w:jc w:val="center"/>
        </w:trPr>
        <w:tc>
          <w:tcPr>
            <w:tcW w:w="2692" w:type="dxa"/>
            <w:gridSpan w:val="2"/>
            <w:tcBorders>
              <w:top w:val="single" w:color="auto" w:sz="4" w:space="0"/>
              <w:left w:val="single" w:color="auto" w:sz="4" w:space="0"/>
            </w:tcBorders>
            <w:shd w:val="clear" w:color="auto" w:fill="FFFFFF"/>
            <w:noWrap w:val="0"/>
            <w:vAlign w:val="center"/>
          </w:tcPr>
          <w:p>
            <w:pPr>
              <w:pStyle w:val="13"/>
              <w:jc w:val="center"/>
              <w:rPr>
                <w:rFonts w:hint="eastAsia"/>
              </w:rPr>
            </w:pPr>
            <w:r>
              <w:rPr>
                <w:rFonts w:hint="eastAsia"/>
              </w:rPr>
              <w:t>项目编号</w:t>
            </w:r>
          </w:p>
        </w:tc>
        <w:tc>
          <w:tcPr>
            <w:tcW w:w="5472" w:type="dxa"/>
            <w:gridSpan w:val="2"/>
            <w:tcBorders>
              <w:top w:val="single" w:color="auto" w:sz="4" w:space="0"/>
              <w:left w:val="single" w:color="auto" w:sz="4" w:space="0"/>
            </w:tcBorders>
            <w:shd w:val="clear" w:color="auto" w:fill="FFFFFF"/>
            <w:noWrap w:val="0"/>
            <w:vAlign w:val="center"/>
          </w:tcPr>
          <w:p>
            <w:pPr>
              <w:jc w:val="center"/>
              <w:rPr>
                <w:rFonts w:hint="eastAsia" w:ascii="宋体" w:hAnsi="宋体" w:cs="宋体"/>
                <w:sz w:val="28"/>
                <w:szCs w:val="28"/>
                <w:lang w:val="zh-TW" w:bidi="zh-TW"/>
              </w:rPr>
            </w:pPr>
            <w:r>
              <w:rPr>
                <w:rFonts w:hint="eastAsia" w:ascii="宋体" w:hAnsi="宋体" w:cs="宋体"/>
                <w:sz w:val="28"/>
                <w:szCs w:val="28"/>
                <w:lang w:bidi="zh-TW"/>
              </w:rPr>
              <w:t xml:space="preserve"> </w:t>
            </w:r>
          </w:p>
        </w:tc>
        <w:tc>
          <w:tcPr>
            <w:tcW w:w="2614" w:type="dxa"/>
            <w:tcBorders>
              <w:top w:val="single" w:color="auto" w:sz="4" w:space="0"/>
              <w:left w:val="single" w:color="auto" w:sz="4" w:space="0"/>
            </w:tcBorders>
            <w:shd w:val="clear" w:color="auto" w:fill="FFFFFF"/>
            <w:noWrap w:val="0"/>
            <w:vAlign w:val="center"/>
          </w:tcPr>
          <w:p>
            <w:pPr>
              <w:pStyle w:val="13"/>
              <w:jc w:val="center"/>
              <w:rPr>
                <w:rFonts w:hint="eastAsia"/>
              </w:rPr>
            </w:pPr>
            <w:r>
              <w:rPr>
                <w:rFonts w:hint="eastAsia"/>
              </w:rPr>
              <w:t>购买文件日期</w:t>
            </w:r>
          </w:p>
        </w:tc>
        <w:tc>
          <w:tcPr>
            <w:tcW w:w="3794" w:type="dxa"/>
            <w:tcBorders>
              <w:top w:val="single" w:color="auto" w:sz="4" w:space="0"/>
              <w:left w:val="single" w:color="auto" w:sz="4" w:space="0"/>
              <w:right w:val="single" w:color="auto" w:sz="4" w:space="0"/>
            </w:tcBorders>
            <w:shd w:val="clear" w:color="auto" w:fill="FFFFFF"/>
            <w:noWrap w:val="0"/>
            <w:vAlign w:val="center"/>
          </w:tcPr>
          <w:p>
            <w:pPr>
              <w:pStyle w:val="13"/>
              <w:jc w:val="center"/>
              <w:rPr>
                <w:rFonts w:hint="eastAsia"/>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 xml:space="preserve"> 日</w:t>
            </w:r>
          </w:p>
        </w:tc>
      </w:tr>
      <w:tr>
        <w:tblPrEx>
          <w:tblCellMar>
            <w:top w:w="0" w:type="dxa"/>
            <w:left w:w="10" w:type="dxa"/>
            <w:bottom w:w="0" w:type="dxa"/>
            <w:right w:w="10" w:type="dxa"/>
          </w:tblCellMar>
        </w:tblPrEx>
        <w:trPr>
          <w:trHeight w:val="871" w:hRule="exact"/>
          <w:jc w:val="center"/>
        </w:trPr>
        <w:tc>
          <w:tcPr>
            <w:tcW w:w="2692" w:type="dxa"/>
            <w:gridSpan w:val="2"/>
            <w:tcBorders>
              <w:top w:val="single" w:color="auto" w:sz="4" w:space="0"/>
              <w:left w:val="single" w:color="auto" w:sz="4" w:space="0"/>
            </w:tcBorders>
            <w:shd w:val="clear" w:color="auto" w:fill="FFFFFF"/>
            <w:noWrap w:val="0"/>
            <w:vAlign w:val="center"/>
          </w:tcPr>
          <w:p>
            <w:pPr>
              <w:pStyle w:val="13"/>
              <w:jc w:val="center"/>
              <w:rPr>
                <w:rFonts w:hint="eastAsia"/>
              </w:rPr>
            </w:pPr>
            <w:r>
              <w:rPr>
                <w:rFonts w:hint="eastAsia"/>
              </w:rPr>
              <w:t>项目名称</w:t>
            </w:r>
          </w:p>
        </w:tc>
        <w:tc>
          <w:tcPr>
            <w:tcW w:w="11880" w:type="dxa"/>
            <w:gridSpan w:val="4"/>
            <w:tcBorders>
              <w:top w:val="single" w:color="auto" w:sz="4" w:space="0"/>
              <w:left w:val="single" w:color="auto" w:sz="4" w:space="0"/>
              <w:right w:val="single" w:color="auto" w:sz="4" w:space="0"/>
            </w:tcBorders>
            <w:shd w:val="clear" w:color="auto" w:fill="FFFFFF"/>
            <w:noWrap w:val="0"/>
            <w:vAlign w:val="center"/>
          </w:tcPr>
          <w:p>
            <w:pPr>
              <w:jc w:val="center"/>
              <w:rPr>
                <w:rFonts w:hint="eastAsia" w:ascii="宋体" w:hAnsi="宋体" w:cs="宋体"/>
                <w:sz w:val="28"/>
                <w:szCs w:val="28"/>
                <w:lang w:val="zh-TW" w:bidi="zh-TW"/>
              </w:rPr>
            </w:pPr>
            <w:r>
              <w:rPr>
                <w:rFonts w:hint="eastAsia" w:ascii="宋体" w:hAnsi="宋体" w:cs="宋体"/>
                <w:sz w:val="28"/>
                <w:szCs w:val="28"/>
                <w:lang w:bidi="zh-TW"/>
              </w:rPr>
              <w:t xml:space="preserve"> </w:t>
            </w:r>
          </w:p>
        </w:tc>
      </w:tr>
      <w:tr>
        <w:tblPrEx>
          <w:tblCellMar>
            <w:top w:w="0" w:type="dxa"/>
            <w:left w:w="10" w:type="dxa"/>
            <w:bottom w:w="0" w:type="dxa"/>
            <w:right w:w="10" w:type="dxa"/>
          </w:tblCellMar>
        </w:tblPrEx>
        <w:trPr>
          <w:trHeight w:val="950" w:hRule="exact"/>
          <w:jc w:val="center"/>
        </w:trPr>
        <w:tc>
          <w:tcPr>
            <w:tcW w:w="1094" w:type="dxa"/>
            <w:vMerge w:val="restart"/>
            <w:tcBorders>
              <w:top w:val="single" w:color="auto" w:sz="4" w:space="0"/>
              <w:left w:val="single" w:color="auto" w:sz="4" w:space="0"/>
            </w:tcBorders>
            <w:shd w:val="clear" w:color="auto" w:fill="FFFFFF"/>
            <w:noWrap w:val="0"/>
            <w:textDirection w:val="tbRlV"/>
            <w:vAlign w:val="center"/>
          </w:tcPr>
          <w:p>
            <w:pPr>
              <w:pStyle w:val="14"/>
              <w:rPr>
                <w:rFonts w:hint="eastAsia"/>
                <w:sz w:val="28"/>
                <w:szCs w:val="28"/>
              </w:rPr>
            </w:pPr>
            <w:r>
              <w:rPr>
                <w:rFonts w:hint="eastAsia"/>
                <w:sz w:val="28"/>
                <w:szCs w:val="28"/>
                <w:lang w:val="en-US" w:eastAsia="zh-CN"/>
              </w:rPr>
              <w:t>供应商</w:t>
            </w:r>
            <w:r>
              <w:rPr>
                <w:rFonts w:hint="eastAsia"/>
                <w:sz w:val="28"/>
                <w:szCs w:val="28"/>
              </w:rPr>
              <w:t>资料</w:t>
            </w:r>
          </w:p>
        </w:tc>
        <w:tc>
          <w:tcPr>
            <w:tcW w:w="1598" w:type="dxa"/>
            <w:tcBorders>
              <w:top w:val="single" w:color="auto" w:sz="4" w:space="0"/>
              <w:left w:val="single" w:color="auto" w:sz="4" w:space="0"/>
            </w:tcBorders>
            <w:shd w:val="clear" w:color="auto" w:fill="FFFFFF"/>
            <w:noWrap w:val="0"/>
            <w:vAlign w:val="center"/>
          </w:tcPr>
          <w:p>
            <w:pPr>
              <w:pStyle w:val="13"/>
              <w:jc w:val="center"/>
              <w:rPr>
                <w:rFonts w:hint="eastAsia"/>
              </w:rPr>
            </w:pPr>
            <w:r>
              <w:rPr>
                <w:rFonts w:hint="eastAsia"/>
              </w:rPr>
              <w:t>单位名称</w:t>
            </w:r>
          </w:p>
        </w:tc>
        <w:tc>
          <w:tcPr>
            <w:tcW w:w="11880" w:type="dxa"/>
            <w:gridSpan w:val="4"/>
            <w:tcBorders>
              <w:top w:val="single" w:color="auto" w:sz="4" w:space="0"/>
              <w:left w:val="single" w:color="auto" w:sz="4" w:space="0"/>
              <w:right w:val="single" w:color="auto" w:sz="4" w:space="0"/>
            </w:tcBorders>
            <w:shd w:val="clear" w:color="auto" w:fill="FFFFFF"/>
            <w:noWrap w:val="0"/>
            <w:vAlign w:val="center"/>
          </w:tcPr>
          <w:p>
            <w:pPr>
              <w:jc w:val="center"/>
              <w:rPr>
                <w:rFonts w:hint="eastAsia" w:ascii="宋体" w:hAnsi="宋体" w:cs="宋体"/>
                <w:sz w:val="28"/>
                <w:szCs w:val="28"/>
              </w:rPr>
            </w:pPr>
          </w:p>
        </w:tc>
      </w:tr>
      <w:tr>
        <w:tblPrEx>
          <w:tblCellMar>
            <w:top w:w="0" w:type="dxa"/>
            <w:left w:w="10" w:type="dxa"/>
            <w:bottom w:w="0" w:type="dxa"/>
            <w:right w:w="10" w:type="dxa"/>
          </w:tblCellMar>
        </w:tblPrEx>
        <w:trPr>
          <w:trHeight w:val="698" w:hRule="exact"/>
          <w:jc w:val="center"/>
        </w:trPr>
        <w:tc>
          <w:tcPr>
            <w:tcW w:w="1094" w:type="dxa"/>
            <w:vMerge w:val="continue"/>
            <w:tcBorders>
              <w:left w:val="single" w:color="auto" w:sz="4" w:space="0"/>
            </w:tcBorders>
            <w:shd w:val="clear" w:color="auto" w:fill="FFFFFF"/>
            <w:noWrap w:val="0"/>
            <w:textDirection w:val="tbRlV"/>
            <w:vAlign w:val="center"/>
          </w:tcPr>
          <w:p>
            <w:pPr>
              <w:jc w:val="center"/>
              <w:rPr>
                <w:rFonts w:hint="eastAsia" w:ascii="宋体" w:hAnsi="宋体" w:cs="宋体"/>
                <w:sz w:val="28"/>
                <w:szCs w:val="28"/>
              </w:rPr>
            </w:pPr>
          </w:p>
        </w:tc>
        <w:tc>
          <w:tcPr>
            <w:tcW w:w="1598" w:type="dxa"/>
            <w:tcBorders>
              <w:top w:val="single" w:color="auto" w:sz="4" w:space="0"/>
              <w:left w:val="single" w:color="auto" w:sz="4" w:space="0"/>
            </w:tcBorders>
            <w:shd w:val="clear" w:color="auto" w:fill="FFFFFF"/>
            <w:noWrap w:val="0"/>
            <w:vAlign w:val="center"/>
          </w:tcPr>
          <w:p>
            <w:pPr>
              <w:pStyle w:val="13"/>
              <w:jc w:val="center"/>
              <w:rPr>
                <w:rFonts w:hint="eastAsia"/>
              </w:rPr>
            </w:pPr>
            <w:r>
              <w:rPr>
                <w:rFonts w:hint="eastAsia"/>
              </w:rPr>
              <w:t>地址</w:t>
            </w:r>
          </w:p>
        </w:tc>
        <w:tc>
          <w:tcPr>
            <w:tcW w:w="5472" w:type="dxa"/>
            <w:gridSpan w:val="2"/>
            <w:tcBorders>
              <w:top w:val="single" w:color="auto" w:sz="4" w:space="0"/>
              <w:left w:val="single" w:color="auto" w:sz="4" w:space="0"/>
            </w:tcBorders>
            <w:shd w:val="clear" w:color="auto" w:fill="FFFFFF"/>
            <w:noWrap w:val="0"/>
            <w:vAlign w:val="center"/>
          </w:tcPr>
          <w:p>
            <w:pPr>
              <w:jc w:val="center"/>
              <w:rPr>
                <w:rFonts w:hint="eastAsia" w:ascii="宋体" w:hAnsi="宋体" w:cs="宋体"/>
                <w:sz w:val="28"/>
                <w:szCs w:val="28"/>
              </w:rPr>
            </w:pPr>
          </w:p>
        </w:tc>
        <w:tc>
          <w:tcPr>
            <w:tcW w:w="2614" w:type="dxa"/>
            <w:tcBorders>
              <w:top w:val="single" w:color="auto" w:sz="4" w:space="0"/>
              <w:left w:val="single" w:color="auto" w:sz="4" w:space="0"/>
            </w:tcBorders>
            <w:shd w:val="clear" w:color="auto" w:fill="FFFFFF"/>
            <w:noWrap w:val="0"/>
            <w:vAlign w:val="center"/>
          </w:tcPr>
          <w:p>
            <w:pPr>
              <w:pStyle w:val="13"/>
              <w:jc w:val="center"/>
              <w:rPr>
                <w:rFonts w:hint="eastAsia"/>
              </w:rPr>
            </w:pPr>
            <w:r>
              <w:rPr>
                <w:rFonts w:hint="eastAsia"/>
              </w:rPr>
              <w:t>邮编</w:t>
            </w:r>
          </w:p>
        </w:tc>
        <w:tc>
          <w:tcPr>
            <w:tcW w:w="3794" w:type="dxa"/>
            <w:tcBorders>
              <w:top w:val="single" w:color="auto" w:sz="4" w:space="0"/>
              <w:left w:val="single" w:color="auto" w:sz="4" w:space="0"/>
              <w:right w:val="single" w:color="auto" w:sz="4" w:space="0"/>
            </w:tcBorders>
            <w:shd w:val="clear" w:color="auto" w:fill="FFFFFF"/>
            <w:noWrap w:val="0"/>
            <w:vAlign w:val="center"/>
          </w:tcPr>
          <w:p>
            <w:pPr>
              <w:jc w:val="center"/>
              <w:rPr>
                <w:rFonts w:hint="eastAsia" w:ascii="宋体" w:hAnsi="宋体" w:cs="宋体"/>
                <w:sz w:val="28"/>
                <w:szCs w:val="28"/>
              </w:rPr>
            </w:pPr>
          </w:p>
        </w:tc>
      </w:tr>
      <w:tr>
        <w:tblPrEx>
          <w:tblCellMar>
            <w:top w:w="0" w:type="dxa"/>
            <w:left w:w="10" w:type="dxa"/>
            <w:bottom w:w="0" w:type="dxa"/>
            <w:right w:w="10" w:type="dxa"/>
          </w:tblCellMar>
        </w:tblPrEx>
        <w:trPr>
          <w:trHeight w:val="698" w:hRule="exact"/>
          <w:jc w:val="center"/>
        </w:trPr>
        <w:tc>
          <w:tcPr>
            <w:tcW w:w="1094" w:type="dxa"/>
            <w:vMerge w:val="continue"/>
            <w:tcBorders>
              <w:left w:val="single" w:color="auto" w:sz="4" w:space="0"/>
            </w:tcBorders>
            <w:shd w:val="clear" w:color="auto" w:fill="FFFFFF"/>
            <w:noWrap w:val="0"/>
            <w:textDirection w:val="tbRlV"/>
            <w:vAlign w:val="center"/>
          </w:tcPr>
          <w:p>
            <w:pPr>
              <w:jc w:val="center"/>
              <w:rPr>
                <w:rFonts w:hint="eastAsia" w:ascii="宋体" w:hAnsi="宋体" w:cs="宋体"/>
                <w:sz w:val="28"/>
                <w:szCs w:val="28"/>
              </w:rPr>
            </w:pPr>
          </w:p>
        </w:tc>
        <w:tc>
          <w:tcPr>
            <w:tcW w:w="1598" w:type="dxa"/>
            <w:vMerge w:val="restart"/>
            <w:tcBorders>
              <w:top w:val="single" w:color="auto" w:sz="4" w:space="0"/>
              <w:left w:val="single" w:color="auto" w:sz="4" w:space="0"/>
            </w:tcBorders>
            <w:shd w:val="clear" w:color="auto" w:fill="FFFFFF"/>
            <w:noWrap w:val="0"/>
            <w:vAlign w:val="center"/>
          </w:tcPr>
          <w:p>
            <w:pPr>
              <w:pStyle w:val="13"/>
              <w:jc w:val="center"/>
              <w:rPr>
                <w:rFonts w:hint="eastAsia"/>
              </w:rPr>
            </w:pPr>
            <w:r>
              <w:rPr>
                <w:rFonts w:hint="eastAsia"/>
              </w:rPr>
              <w:t>授权人</w:t>
            </w:r>
          </w:p>
        </w:tc>
        <w:tc>
          <w:tcPr>
            <w:tcW w:w="2441" w:type="dxa"/>
            <w:tcBorders>
              <w:top w:val="single" w:color="auto" w:sz="4" w:space="0"/>
              <w:left w:val="single" w:color="auto" w:sz="4" w:space="0"/>
            </w:tcBorders>
            <w:shd w:val="clear" w:color="auto" w:fill="FFFFFF"/>
            <w:noWrap w:val="0"/>
            <w:vAlign w:val="center"/>
          </w:tcPr>
          <w:p>
            <w:pPr>
              <w:pStyle w:val="13"/>
              <w:jc w:val="center"/>
              <w:rPr>
                <w:rFonts w:hint="eastAsia"/>
              </w:rPr>
            </w:pPr>
            <w:r>
              <w:rPr>
                <w:rFonts w:hint="eastAsia"/>
              </w:rPr>
              <w:t>姓名</w:t>
            </w:r>
          </w:p>
        </w:tc>
        <w:tc>
          <w:tcPr>
            <w:tcW w:w="3031" w:type="dxa"/>
            <w:tcBorders>
              <w:top w:val="single" w:color="auto" w:sz="4" w:space="0"/>
              <w:left w:val="single" w:color="auto" w:sz="4" w:space="0"/>
            </w:tcBorders>
            <w:shd w:val="clear" w:color="auto" w:fill="FFFFFF"/>
            <w:noWrap w:val="0"/>
            <w:vAlign w:val="center"/>
          </w:tcPr>
          <w:p>
            <w:pPr>
              <w:pStyle w:val="13"/>
              <w:jc w:val="center"/>
              <w:rPr>
                <w:rFonts w:hint="eastAsia"/>
              </w:rPr>
            </w:pPr>
            <w:r>
              <w:rPr>
                <w:rFonts w:hint="eastAsia"/>
              </w:rPr>
              <w:t>手机</w:t>
            </w:r>
          </w:p>
        </w:tc>
        <w:tc>
          <w:tcPr>
            <w:tcW w:w="2614" w:type="dxa"/>
            <w:tcBorders>
              <w:top w:val="single" w:color="auto" w:sz="4" w:space="0"/>
              <w:left w:val="single" w:color="auto" w:sz="4" w:space="0"/>
            </w:tcBorders>
            <w:shd w:val="clear" w:color="auto" w:fill="FFFFFF"/>
            <w:noWrap w:val="0"/>
            <w:vAlign w:val="center"/>
          </w:tcPr>
          <w:p>
            <w:pPr>
              <w:pStyle w:val="13"/>
              <w:jc w:val="center"/>
              <w:rPr>
                <w:rFonts w:hint="eastAsia"/>
              </w:rPr>
            </w:pPr>
            <w:r>
              <w:rPr>
                <w:rFonts w:hint="eastAsia"/>
              </w:rPr>
              <w:t>电子邮箱</w:t>
            </w:r>
          </w:p>
        </w:tc>
        <w:tc>
          <w:tcPr>
            <w:tcW w:w="3794" w:type="dxa"/>
            <w:tcBorders>
              <w:top w:val="single" w:color="auto" w:sz="4" w:space="0"/>
              <w:left w:val="single" w:color="auto" w:sz="4" w:space="0"/>
              <w:right w:val="single" w:color="auto" w:sz="4" w:space="0"/>
            </w:tcBorders>
            <w:shd w:val="clear" w:color="auto" w:fill="FFFFFF"/>
            <w:noWrap w:val="0"/>
            <w:vAlign w:val="center"/>
          </w:tcPr>
          <w:p>
            <w:pPr>
              <w:pStyle w:val="13"/>
              <w:jc w:val="center"/>
              <w:rPr>
                <w:rFonts w:hint="eastAsia"/>
              </w:rPr>
            </w:pPr>
            <w:r>
              <w:rPr>
                <w:rFonts w:hint="eastAsia"/>
              </w:rPr>
              <w:t>固定电话</w:t>
            </w:r>
          </w:p>
        </w:tc>
      </w:tr>
      <w:tr>
        <w:tblPrEx>
          <w:tblCellMar>
            <w:top w:w="0" w:type="dxa"/>
            <w:left w:w="10" w:type="dxa"/>
            <w:bottom w:w="0" w:type="dxa"/>
            <w:right w:w="10" w:type="dxa"/>
          </w:tblCellMar>
        </w:tblPrEx>
        <w:trPr>
          <w:trHeight w:val="662" w:hRule="exact"/>
          <w:jc w:val="center"/>
        </w:trPr>
        <w:tc>
          <w:tcPr>
            <w:tcW w:w="1094" w:type="dxa"/>
            <w:vMerge w:val="continue"/>
            <w:tcBorders>
              <w:left w:val="single" w:color="auto" w:sz="4" w:space="0"/>
            </w:tcBorders>
            <w:shd w:val="clear" w:color="auto" w:fill="FFFFFF"/>
            <w:noWrap w:val="0"/>
            <w:textDirection w:val="tbRlV"/>
            <w:vAlign w:val="center"/>
          </w:tcPr>
          <w:p>
            <w:pPr>
              <w:jc w:val="center"/>
              <w:rPr>
                <w:rFonts w:hint="eastAsia" w:ascii="宋体" w:hAnsi="宋体" w:cs="宋体"/>
                <w:sz w:val="28"/>
                <w:szCs w:val="28"/>
              </w:rPr>
            </w:pPr>
          </w:p>
        </w:tc>
        <w:tc>
          <w:tcPr>
            <w:tcW w:w="1598" w:type="dxa"/>
            <w:vMerge w:val="continue"/>
            <w:tcBorders>
              <w:left w:val="single" w:color="auto" w:sz="4" w:space="0"/>
            </w:tcBorders>
            <w:shd w:val="clear" w:color="auto" w:fill="FFFFFF"/>
            <w:noWrap w:val="0"/>
            <w:vAlign w:val="center"/>
          </w:tcPr>
          <w:p>
            <w:pPr>
              <w:jc w:val="center"/>
              <w:rPr>
                <w:rFonts w:hint="eastAsia" w:ascii="宋体" w:hAnsi="宋体" w:cs="宋体"/>
                <w:sz w:val="28"/>
                <w:szCs w:val="28"/>
              </w:rPr>
            </w:pPr>
          </w:p>
        </w:tc>
        <w:tc>
          <w:tcPr>
            <w:tcW w:w="2441" w:type="dxa"/>
            <w:tcBorders>
              <w:top w:val="single" w:color="auto" w:sz="4" w:space="0"/>
              <w:left w:val="single" w:color="auto" w:sz="4" w:space="0"/>
            </w:tcBorders>
            <w:shd w:val="clear" w:color="auto" w:fill="FFFFFF"/>
            <w:noWrap w:val="0"/>
            <w:vAlign w:val="center"/>
          </w:tcPr>
          <w:p>
            <w:pPr>
              <w:jc w:val="center"/>
              <w:rPr>
                <w:rFonts w:hint="eastAsia" w:ascii="宋体" w:hAnsi="宋体" w:cs="宋体"/>
                <w:sz w:val="28"/>
                <w:szCs w:val="28"/>
              </w:rPr>
            </w:pPr>
          </w:p>
        </w:tc>
        <w:tc>
          <w:tcPr>
            <w:tcW w:w="3031" w:type="dxa"/>
            <w:tcBorders>
              <w:top w:val="single" w:color="auto" w:sz="4" w:space="0"/>
              <w:left w:val="single" w:color="auto" w:sz="4" w:space="0"/>
            </w:tcBorders>
            <w:shd w:val="clear" w:color="auto" w:fill="FFFFFF"/>
            <w:noWrap w:val="0"/>
            <w:vAlign w:val="center"/>
          </w:tcPr>
          <w:p>
            <w:pPr>
              <w:jc w:val="center"/>
              <w:rPr>
                <w:rFonts w:hint="eastAsia" w:ascii="宋体" w:hAnsi="宋体" w:cs="宋体"/>
                <w:sz w:val="28"/>
                <w:szCs w:val="28"/>
              </w:rPr>
            </w:pPr>
          </w:p>
        </w:tc>
        <w:tc>
          <w:tcPr>
            <w:tcW w:w="2614" w:type="dxa"/>
            <w:tcBorders>
              <w:top w:val="single" w:color="auto" w:sz="4" w:space="0"/>
              <w:left w:val="single" w:color="auto" w:sz="4" w:space="0"/>
            </w:tcBorders>
            <w:shd w:val="clear" w:color="auto" w:fill="FFFFFF"/>
            <w:noWrap w:val="0"/>
            <w:vAlign w:val="center"/>
          </w:tcPr>
          <w:p>
            <w:pPr>
              <w:jc w:val="center"/>
              <w:rPr>
                <w:rFonts w:hint="eastAsia" w:ascii="宋体" w:hAnsi="宋体" w:cs="宋体"/>
                <w:sz w:val="28"/>
                <w:szCs w:val="28"/>
              </w:rPr>
            </w:pPr>
          </w:p>
        </w:tc>
        <w:tc>
          <w:tcPr>
            <w:tcW w:w="3794" w:type="dxa"/>
            <w:tcBorders>
              <w:top w:val="single" w:color="auto" w:sz="4" w:space="0"/>
              <w:left w:val="single" w:color="auto" w:sz="4" w:space="0"/>
              <w:right w:val="single" w:color="auto" w:sz="4" w:space="0"/>
            </w:tcBorders>
            <w:shd w:val="clear" w:color="auto" w:fill="FFFFFF"/>
            <w:noWrap w:val="0"/>
            <w:vAlign w:val="center"/>
          </w:tcPr>
          <w:p>
            <w:pPr>
              <w:jc w:val="center"/>
              <w:rPr>
                <w:rFonts w:hint="eastAsia" w:ascii="宋体" w:hAnsi="宋体" w:cs="宋体"/>
                <w:sz w:val="28"/>
                <w:szCs w:val="28"/>
              </w:rPr>
            </w:pPr>
          </w:p>
        </w:tc>
      </w:tr>
      <w:tr>
        <w:tblPrEx>
          <w:tblCellMar>
            <w:top w:w="0" w:type="dxa"/>
            <w:left w:w="10" w:type="dxa"/>
            <w:bottom w:w="0" w:type="dxa"/>
            <w:right w:w="10" w:type="dxa"/>
          </w:tblCellMar>
        </w:tblPrEx>
        <w:trPr>
          <w:trHeight w:val="1957" w:hRule="exact"/>
          <w:jc w:val="center"/>
        </w:trPr>
        <w:tc>
          <w:tcPr>
            <w:tcW w:w="1094" w:type="dxa"/>
            <w:tcBorders>
              <w:top w:val="single" w:color="auto" w:sz="4" w:space="0"/>
              <w:left w:val="single" w:color="auto" w:sz="4" w:space="0"/>
              <w:bottom w:val="single" w:color="auto" w:sz="4" w:space="0"/>
            </w:tcBorders>
            <w:shd w:val="clear" w:color="auto" w:fill="FFFFFF"/>
            <w:noWrap w:val="0"/>
            <w:vAlign w:val="center"/>
          </w:tcPr>
          <w:p>
            <w:pPr>
              <w:pStyle w:val="13"/>
              <w:jc w:val="center"/>
              <w:rPr>
                <w:rFonts w:hint="eastAsia"/>
                <w:lang w:eastAsia="zh-CN"/>
              </w:rPr>
            </w:pPr>
            <w:r>
              <w:rPr>
                <w:rFonts w:hint="eastAsia"/>
                <w:lang w:val="en-US" w:eastAsia="zh-CN"/>
              </w:rPr>
              <w:t>备注</w:t>
            </w:r>
          </w:p>
        </w:tc>
        <w:tc>
          <w:tcPr>
            <w:tcW w:w="13478" w:type="dxa"/>
            <w:gridSpan w:val="5"/>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3"/>
              <w:spacing w:line="353" w:lineRule="exact"/>
              <w:jc w:val="left"/>
              <w:rPr>
                <w:rFonts w:hint="eastAsia"/>
                <w:lang w:eastAsia="zh-CN"/>
              </w:rPr>
            </w:pPr>
            <w:r>
              <w:rPr>
                <w:rFonts w:hint="eastAsia"/>
                <w:lang w:eastAsia="zh-CN"/>
              </w:rPr>
              <w:t>提交资料清单：</w:t>
            </w:r>
          </w:p>
          <w:p>
            <w:pPr>
              <w:pStyle w:val="13"/>
              <w:spacing w:line="353" w:lineRule="exact"/>
              <w:jc w:val="left"/>
              <w:rPr>
                <w:rFonts w:hint="eastAsia"/>
                <w:lang w:eastAsia="zh-CN"/>
              </w:rPr>
            </w:pPr>
            <w:r>
              <w:rPr>
                <w:rFonts w:hint="eastAsia"/>
                <w:lang w:eastAsia="zh-CN"/>
              </w:rPr>
              <w:t>口法定代表人证明书及</w:t>
            </w:r>
            <w:r>
              <w:rPr>
                <w:rFonts w:hint="eastAsia"/>
                <w:lang w:val="en-US" w:eastAsia="zh-CN"/>
              </w:rPr>
              <w:t>登记</w:t>
            </w:r>
            <w:r>
              <w:rPr>
                <w:rFonts w:hint="eastAsia"/>
                <w:lang w:eastAsia="zh-CN"/>
              </w:rPr>
              <w:t>人的法定代表人授权委托书原件；</w:t>
            </w:r>
          </w:p>
          <w:p>
            <w:pPr>
              <w:pStyle w:val="13"/>
              <w:spacing w:line="353" w:lineRule="exact"/>
              <w:jc w:val="left"/>
              <w:rPr>
                <w:rFonts w:hint="eastAsia"/>
                <w:lang w:eastAsia="zh-CN"/>
              </w:rPr>
            </w:pPr>
            <w:r>
              <w:rPr>
                <w:rFonts w:hint="eastAsia"/>
                <w:lang w:eastAsia="zh-CN"/>
              </w:rPr>
              <w:t xml:space="preserve">口单位营业执照（副本）复印件；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tabs>
        <w:tab w:val="right" w:pos="8400"/>
        <w:tab w:val="clear" w:pos="8306"/>
      </w:tabs>
      <w:ind w:right="1" w:firstLine="90" w:firstLineChars="50"/>
      <w:jc w:val="center"/>
      <w:rPr>
        <w:szCs w:val="1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46355"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6355" cy="152400"/>
                      </a:xfrm>
                      <a:prstGeom prst="rect">
                        <a:avLst/>
                      </a:prstGeom>
                      <a:noFill/>
                      <a:ln>
                        <a:noFill/>
                      </a:ln>
                    </wps:spPr>
                    <wps:txbx>
                      <w:txbxContent>
                        <w:p>
                          <w:pPr>
                            <w:pStyle w:val="7"/>
                            <w:rPr>
                              <w:rStyle w:val="11"/>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pt;width:3.65pt;mso-position-horizontal:right;mso-position-horizontal-relative:margin;mso-wrap-style:none;z-index:251659264;mso-width-relative:page;mso-height-relative:page;" filled="f" stroked="f" coordsize="21600,21600" o:gfxdata="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k7BZXQAAAAAgEAAA8AAAAAAAAAAQAgAAAAIgAAAGRycy9kb3du&#10;cmV2LnhtbFBLAQIUABQAAAAIAIdO4kBFqkAYzgEAAJYDAAAOAAAAAAAAAAEAIAAAAB8BAABkcnMv&#10;ZTJvRG9jLnhtbFBLBQYAAAAABgAGAFkBAABfBQAAAAA=&#10;">
              <v:path/>
              <v:fill on="f" focussize="0,0"/>
              <v:stroke on="f"/>
              <v:imagedata o:title=""/>
              <o:lock v:ext="edit"/>
              <v:textbox inset="0mm,0mm,0mm,0mm" style="mso-fit-shape-to-text:t;">
                <w:txbxContent>
                  <w:p>
                    <w:pPr>
                      <w:pStyle w:val="7"/>
                      <w:rPr>
                        <w:rStyle w:val="11"/>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61536"/>
    <w:multiLevelType w:val="singleLevel"/>
    <w:tmpl w:val="09861536"/>
    <w:lvl w:ilvl="0" w:tentative="0">
      <w:start w:val="5"/>
      <w:numFmt w:val="chineseCounting"/>
      <w:suff w:val="nothing"/>
      <w:lvlText w:val="%1、"/>
      <w:lvlJc w:val="left"/>
      <w:rPr>
        <w:rFonts w:hint="eastAsia"/>
      </w:rPr>
    </w:lvl>
  </w:abstractNum>
  <w:abstractNum w:abstractNumId="1">
    <w:nsid w:val="59F803EB"/>
    <w:multiLevelType w:val="singleLevel"/>
    <w:tmpl w:val="59F803EB"/>
    <w:lvl w:ilvl="0" w:tentative="0">
      <w:start w:val="3"/>
      <w:numFmt w:val="chineseCounting"/>
      <w:suff w:val="nothing"/>
      <w:lvlText w:val="（%1）"/>
      <w:lvlJc w:val="left"/>
    </w:lvl>
  </w:abstractNum>
  <w:abstractNum w:abstractNumId="2">
    <w:nsid w:val="7C796FB4"/>
    <w:multiLevelType w:val="singleLevel"/>
    <w:tmpl w:val="7C796FB4"/>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NDg4NDVhZGM3NjI5YjcxNDBlNzdkY2JmZjU2YzQifQ=="/>
  </w:docVars>
  <w:rsids>
    <w:rsidRoot w:val="00000000"/>
    <w:rsid w:val="1DCF4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jc w:val="center"/>
      <w:outlineLvl w:val="0"/>
    </w:pPr>
    <w:rPr>
      <w:rFonts w:ascii="Arial" w:hAnsi="Arial"/>
      <w:b/>
      <w:bCs/>
      <w:sz w:val="32"/>
      <w:szCs w:val="32"/>
    </w:rPr>
  </w:style>
  <w:style w:type="paragraph" w:styleId="4">
    <w:name w:val="Normal Indent"/>
    <w:basedOn w:val="1"/>
    <w:qFormat/>
    <w:uiPriority w:val="0"/>
    <w:pPr>
      <w:widowControl/>
      <w:ind w:firstLine="420"/>
      <w:jc w:val="left"/>
    </w:pPr>
    <w:rPr>
      <w:kern w:val="0"/>
      <w:szCs w:val="20"/>
    </w:rPr>
  </w:style>
  <w:style w:type="paragraph" w:styleId="5">
    <w:name w:val="Body Text Indent"/>
    <w:basedOn w:val="1"/>
    <w:next w:val="6"/>
    <w:qFormat/>
    <w:uiPriority w:val="0"/>
    <w:pPr>
      <w:ind w:firstLine="360"/>
    </w:pPr>
    <w:rPr>
      <w:rFonts w:ascii="Arial" w:hAnsi="Arial"/>
    </w:rPr>
  </w:style>
  <w:style w:type="paragraph" w:styleId="6">
    <w:name w:val="envelope return"/>
    <w:basedOn w:val="1"/>
    <w:qFormat/>
    <w:uiPriority w:val="0"/>
    <w:pPr>
      <w:snapToGrid w:val="0"/>
    </w:pPr>
    <w:rPr>
      <w:rFonts w:ascii="Arial" w:hAnsi="Arial" w:cs="Arial"/>
    </w:rPr>
  </w:style>
  <w:style w:type="paragraph" w:styleId="7">
    <w:name w:val="footer"/>
    <w:basedOn w:val="1"/>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page number"/>
    <w:qFormat/>
    <w:uiPriority w:val="0"/>
  </w:style>
  <w:style w:type="paragraph" w:customStyle="1" w:styleId="12">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13">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14">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2025-06-27T03:19:31Z</dcterms:created>
  <dc:creator>zj</dc:creator>
  <cp:lastModifiedBy>张</cp:lastModifiedBy>
  <dcterms:modified xsi:type="dcterms:W3CDTF">2025-06-27T03:20:14Z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AA234FC428CE496F9278C546336C83AA</vt:lpwstr>
  </property>
</Properties>
</file>